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4E" w:rsidRPr="00AF491C" w:rsidRDefault="008C7C15" w:rsidP="008C7C1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Звіт відділу забезпечення </w:t>
      </w:r>
      <w:r w:rsidRPr="00AF491C">
        <w:rPr>
          <w:rFonts w:ascii="Times New Roman" w:hAnsi="Times New Roman"/>
          <w:sz w:val="28"/>
          <w:szCs w:val="28"/>
        </w:rPr>
        <w:t>взаємодії з органами місцевого самоврядування</w:t>
      </w:r>
      <w:r>
        <w:rPr>
          <w:rFonts w:ascii="Times New Roman" w:hAnsi="Times New Roman"/>
          <w:sz w:val="28"/>
          <w:szCs w:val="28"/>
        </w:rPr>
        <w:t xml:space="preserve"> районної державної адміністрації</w:t>
      </w:r>
      <w:r w:rsidR="00A05414">
        <w:rPr>
          <w:rFonts w:ascii="Times New Roman" w:hAnsi="Times New Roman"/>
          <w:sz w:val="28"/>
          <w:szCs w:val="28"/>
        </w:rPr>
        <w:t xml:space="preserve"> </w:t>
      </w:r>
      <w:r w:rsidR="00A05414" w:rsidRPr="0065364F">
        <w:rPr>
          <w:rFonts w:ascii="Times New Roman" w:hAnsi="Times New Roman"/>
          <w:sz w:val="28"/>
          <w:szCs w:val="28"/>
        </w:rPr>
        <w:t>за 202</w:t>
      </w:r>
      <w:r w:rsidR="0031452C">
        <w:rPr>
          <w:rFonts w:ascii="Times New Roman" w:hAnsi="Times New Roman"/>
          <w:sz w:val="28"/>
          <w:szCs w:val="28"/>
        </w:rPr>
        <w:t>4</w:t>
      </w:r>
      <w:r w:rsidR="00A05414" w:rsidRPr="0065364F">
        <w:rPr>
          <w:rFonts w:ascii="Times New Roman" w:hAnsi="Times New Roman"/>
          <w:sz w:val="28"/>
          <w:szCs w:val="28"/>
        </w:rPr>
        <w:t xml:space="preserve"> рік</w:t>
      </w:r>
    </w:p>
    <w:p w:rsidR="0031444E" w:rsidRPr="00AF491C" w:rsidRDefault="00A22B74" w:rsidP="0031444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1444E" w:rsidRPr="00AF491C">
        <w:rPr>
          <w:rFonts w:ascii="Times New Roman" w:hAnsi="Times New Roman"/>
          <w:sz w:val="28"/>
          <w:szCs w:val="28"/>
        </w:rPr>
        <w:t xml:space="preserve">ідділ забезпечення взаємодії з органами місцевого самоврядування </w:t>
      </w:r>
      <w:r w:rsidR="008C7C15">
        <w:rPr>
          <w:rFonts w:ascii="Times New Roman" w:hAnsi="Times New Roman"/>
          <w:sz w:val="28"/>
          <w:szCs w:val="28"/>
        </w:rPr>
        <w:t>районної державної адміністрації</w:t>
      </w:r>
      <w:r w:rsidR="008C7C15" w:rsidRPr="00AF491C">
        <w:rPr>
          <w:rFonts w:ascii="Times New Roman" w:hAnsi="Times New Roman"/>
          <w:sz w:val="28"/>
          <w:szCs w:val="28"/>
        </w:rPr>
        <w:t xml:space="preserve"> </w:t>
      </w:r>
      <w:r w:rsidR="008C7C15">
        <w:rPr>
          <w:rFonts w:ascii="Times New Roman" w:hAnsi="Times New Roman"/>
          <w:sz w:val="28"/>
          <w:szCs w:val="28"/>
        </w:rPr>
        <w:t xml:space="preserve">утворений та </w:t>
      </w:r>
      <w:r w:rsidR="0031444E" w:rsidRPr="00AF491C">
        <w:rPr>
          <w:rFonts w:ascii="Times New Roman" w:hAnsi="Times New Roman"/>
          <w:sz w:val="28"/>
          <w:szCs w:val="28"/>
        </w:rPr>
        <w:t xml:space="preserve">працює </w:t>
      </w:r>
      <w:r w:rsidR="00E44F84">
        <w:rPr>
          <w:rFonts w:ascii="Times New Roman" w:hAnsi="Times New Roman"/>
          <w:sz w:val="28"/>
          <w:szCs w:val="28"/>
        </w:rPr>
        <w:t>як самостійний структурний підрозділ</w:t>
      </w:r>
      <w:r w:rsidR="0031444E" w:rsidRPr="00AF491C">
        <w:rPr>
          <w:rFonts w:ascii="Times New Roman" w:hAnsi="Times New Roman"/>
          <w:sz w:val="28"/>
          <w:szCs w:val="28"/>
        </w:rPr>
        <w:t xml:space="preserve">. </w:t>
      </w:r>
      <w:r w:rsidR="008C7C15">
        <w:rPr>
          <w:rFonts w:ascii="Times New Roman" w:hAnsi="Times New Roman"/>
          <w:sz w:val="28"/>
          <w:szCs w:val="28"/>
        </w:rPr>
        <w:t>Згідно о</w:t>
      </w:r>
      <w:r w:rsidR="0031444E" w:rsidRPr="00AF491C">
        <w:rPr>
          <w:rFonts w:ascii="Times New Roman" w:hAnsi="Times New Roman"/>
          <w:sz w:val="28"/>
          <w:szCs w:val="28"/>
        </w:rPr>
        <w:t>сновн</w:t>
      </w:r>
      <w:r w:rsidR="008A444C">
        <w:rPr>
          <w:rFonts w:ascii="Times New Roman" w:hAnsi="Times New Roman"/>
          <w:sz w:val="28"/>
          <w:szCs w:val="28"/>
        </w:rPr>
        <w:t>и</w:t>
      </w:r>
      <w:r w:rsidR="008C7C15">
        <w:rPr>
          <w:rFonts w:ascii="Times New Roman" w:hAnsi="Times New Roman"/>
          <w:sz w:val="28"/>
          <w:szCs w:val="28"/>
        </w:rPr>
        <w:t>х</w:t>
      </w:r>
      <w:r w:rsidR="0031444E" w:rsidRPr="00AF491C">
        <w:rPr>
          <w:rFonts w:ascii="Times New Roman" w:hAnsi="Times New Roman"/>
          <w:sz w:val="28"/>
          <w:szCs w:val="28"/>
        </w:rPr>
        <w:t xml:space="preserve"> </w:t>
      </w:r>
      <w:r w:rsidR="008A444C">
        <w:rPr>
          <w:rFonts w:ascii="Times New Roman" w:hAnsi="Times New Roman"/>
          <w:sz w:val="28"/>
          <w:szCs w:val="28"/>
        </w:rPr>
        <w:t>завдан</w:t>
      </w:r>
      <w:r w:rsidR="008C7C15">
        <w:rPr>
          <w:rFonts w:ascii="Times New Roman" w:hAnsi="Times New Roman"/>
          <w:sz w:val="28"/>
          <w:szCs w:val="28"/>
        </w:rPr>
        <w:t>ь</w:t>
      </w:r>
      <w:r w:rsidR="0031444E" w:rsidRPr="00AF491C">
        <w:rPr>
          <w:rFonts w:ascii="Times New Roman" w:hAnsi="Times New Roman"/>
          <w:sz w:val="28"/>
          <w:szCs w:val="28"/>
        </w:rPr>
        <w:t xml:space="preserve"> відділ забезпеч</w:t>
      </w:r>
      <w:r w:rsidR="008C7C15">
        <w:rPr>
          <w:rFonts w:ascii="Times New Roman" w:hAnsi="Times New Roman"/>
          <w:sz w:val="28"/>
          <w:szCs w:val="28"/>
        </w:rPr>
        <w:t>ує</w:t>
      </w:r>
      <w:r w:rsidR="0031444E" w:rsidRPr="00AF491C">
        <w:rPr>
          <w:rFonts w:ascii="Times New Roman" w:hAnsi="Times New Roman"/>
          <w:sz w:val="28"/>
          <w:szCs w:val="28"/>
        </w:rPr>
        <w:t xml:space="preserve"> взаємоді</w:t>
      </w:r>
      <w:r w:rsidR="008C7C15">
        <w:rPr>
          <w:rFonts w:ascii="Times New Roman" w:hAnsi="Times New Roman"/>
          <w:sz w:val="28"/>
          <w:szCs w:val="28"/>
        </w:rPr>
        <w:t>ю</w:t>
      </w:r>
      <w:r w:rsidR="0031444E" w:rsidRPr="00AF491C">
        <w:rPr>
          <w:rFonts w:ascii="Times New Roman" w:hAnsi="Times New Roman"/>
          <w:sz w:val="28"/>
          <w:szCs w:val="28"/>
        </w:rPr>
        <w:t xml:space="preserve"> райдержадміністрації з органами місцевого самоврядування, нада</w:t>
      </w:r>
      <w:r w:rsidR="008C7C15">
        <w:rPr>
          <w:rFonts w:ascii="Times New Roman" w:hAnsi="Times New Roman"/>
          <w:sz w:val="28"/>
          <w:szCs w:val="28"/>
        </w:rPr>
        <w:t>є</w:t>
      </w:r>
      <w:r w:rsidR="0031444E" w:rsidRPr="00AF491C">
        <w:rPr>
          <w:rFonts w:ascii="Times New Roman" w:hAnsi="Times New Roman"/>
          <w:sz w:val="28"/>
          <w:szCs w:val="28"/>
        </w:rPr>
        <w:t xml:space="preserve"> методичн</w:t>
      </w:r>
      <w:r w:rsidR="008C7C15">
        <w:rPr>
          <w:rFonts w:ascii="Times New Roman" w:hAnsi="Times New Roman"/>
          <w:sz w:val="28"/>
          <w:szCs w:val="28"/>
        </w:rPr>
        <w:t>у</w:t>
      </w:r>
      <w:r w:rsidR="0031444E" w:rsidRPr="00AF491C">
        <w:rPr>
          <w:rFonts w:ascii="Times New Roman" w:hAnsi="Times New Roman"/>
          <w:sz w:val="28"/>
          <w:szCs w:val="28"/>
        </w:rPr>
        <w:t xml:space="preserve"> допомог</w:t>
      </w:r>
      <w:r w:rsidR="008C7C15">
        <w:rPr>
          <w:rFonts w:ascii="Times New Roman" w:hAnsi="Times New Roman"/>
          <w:sz w:val="28"/>
          <w:szCs w:val="28"/>
        </w:rPr>
        <w:t>у</w:t>
      </w:r>
      <w:r w:rsidR="0031444E" w:rsidRPr="00AF491C">
        <w:rPr>
          <w:rFonts w:ascii="Times New Roman" w:hAnsi="Times New Roman"/>
          <w:sz w:val="28"/>
          <w:szCs w:val="28"/>
        </w:rPr>
        <w:t xml:space="preserve">, </w:t>
      </w:r>
      <w:r w:rsidR="00E44F84">
        <w:rPr>
          <w:rFonts w:ascii="Times New Roman" w:hAnsi="Times New Roman"/>
          <w:sz w:val="28"/>
          <w:szCs w:val="28"/>
        </w:rPr>
        <w:t xml:space="preserve">здійснює </w:t>
      </w:r>
      <w:r w:rsidR="0031444E" w:rsidRPr="00AF491C">
        <w:rPr>
          <w:rFonts w:ascii="Times New Roman" w:hAnsi="Times New Roman"/>
          <w:sz w:val="28"/>
          <w:szCs w:val="28"/>
        </w:rPr>
        <w:t>моніторинг та аналіз діяльності</w:t>
      </w:r>
      <w:r w:rsidR="000D7B58">
        <w:rPr>
          <w:rFonts w:ascii="Times New Roman" w:hAnsi="Times New Roman"/>
          <w:sz w:val="28"/>
          <w:szCs w:val="28"/>
        </w:rPr>
        <w:t xml:space="preserve"> органів місцевого самоврядування</w:t>
      </w:r>
      <w:r w:rsidR="0031444E" w:rsidRPr="00AF491C">
        <w:rPr>
          <w:rFonts w:ascii="Times New Roman" w:hAnsi="Times New Roman"/>
          <w:sz w:val="28"/>
          <w:szCs w:val="28"/>
        </w:rPr>
        <w:t>, співпрац</w:t>
      </w:r>
      <w:r w:rsidR="008C7C15">
        <w:rPr>
          <w:rFonts w:ascii="Times New Roman" w:hAnsi="Times New Roman"/>
          <w:sz w:val="28"/>
          <w:szCs w:val="28"/>
        </w:rPr>
        <w:t>ю</w:t>
      </w:r>
      <w:r w:rsidR="0031444E" w:rsidRPr="00AF491C">
        <w:rPr>
          <w:rFonts w:ascii="Times New Roman" w:hAnsi="Times New Roman"/>
          <w:sz w:val="28"/>
          <w:szCs w:val="28"/>
        </w:rPr>
        <w:t xml:space="preserve"> для забезпечення сталого соціально-економічного розвитку Ізмаїльського району.</w:t>
      </w:r>
    </w:p>
    <w:p w:rsidR="0031444E" w:rsidRPr="00AF491C" w:rsidRDefault="008C7C15" w:rsidP="0031444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3869">
        <w:rPr>
          <w:rFonts w:ascii="Times New Roman" w:hAnsi="Times New Roman"/>
          <w:sz w:val="28"/>
          <w:szCs w:val="28"/>
        </w:rPr>
        <w:t>ротягом року відділом п</w:t>
      </w:r>
      <w:r w:rsidR="0031444E" w:rsidRPr="00AF491C">
        <w:rPr>
          <w:rFonts w:ascii="Times New Roman" w:hAnsi="Times New Roman"/>
          <w:sz w:val="28"/>
          <w:szCs w:val="28"/>
        </w:rPr>
        <w:t>остійно проводи</w:t>
      </w:r>
      <w:r w:rsidR="000F3AE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ся</w:t>
      </w:r>
      <w:r w:rsidR="0031444E" w:rsidRPr="00AF491C">
        <w:rPr>
          <w:rFonts w:ascii="Times New Roman" w:hAnsi="Times New Roman"/>
          <w:sz w:val="28"/>
          <w:szCs w:val="28"/>
        </w:rPr>
        <w:t xml:space="preserve"> моніторинг </w:t>
      </w:r>
      <w:r w:rsidR="00EE180D" w:rsidRPr="00AF491C">
        <w:rPr>
          <w:rFonts w:ascii="Times New Roman" w:hAnsi="Times New Roman"/>
          <w:sz w:val="28"/>
          <w:szCs w:val="28"/>
        </w:rPr>
        <w:t xml:space="preserve">дотримання основних положень регламентів роботи рад </w:t>
      </w:r>
      <w:r w:rsidR="000D7B58">
        <w:rPr>
          <w:rFonts w:ascii="Times New Roman" w:hAnsi="Times New Roman"/>
          <w:sz w:val="28"/>
          <w:szCs w:val="28"/>
        </w:rPr>
        <w:t xml:space="preserve">та їх виконкомів </w:t>
      </w:r>
      <w:r w:rsidR="00EE180D" w:rsidRPr="00AF491C">
        <w:rPr>
          <w:rFonts w:ascii="Times New Roman" w:hAnsi="Times New Roman"/>
          <w:sz w:val="28"/>
          <w:szCs w:val="28"/>
        </w:rPr>
        <w:t>через оприлюднену інформацію на офіційних веб-сайтах та шляхом присутності на засіданнях виконкомів</w:t>
      </w:r>
      <w:r w:rsidR="008A444C">
        <w:rPr>
          <w:rFonts w:ascii="Times New Roman" w:hAnsi="Times New Roman"/>
          <w:sz w:val="28"/>
          <w:szCs w:val="28"/>
        </w:rPr>
        <w:t>,</w:t>
      </w:r>
      <w:r w:rsidR="00EE180D" w:rsidRPr="00AF491C">
        <w:rPr>
          <w:rFonts w:ascii="Times New Roman" w:hAnsi="Times New Roman"/>
          <w:sz w:val="28"/>
          <w:szCs w:val="28"/>
        </w:rPr>
        <w:t xml:space="preserve"> </w:t>
      </w:r>
      <w:r w:rsidR="008A444C" w:rsidRPr="008C7C15">
        <w:rPr>
          <w:rFonts w:ascii="Times New Roman" w:hAnsi="Times New Roman"/>
          <w:sz w:val="28"/>
          <w:szCs w:val="28"/>
        </w:rPr>
        <w:t>постійних комісій</w:t>
      </w:r>
      <w:r w:rsidR="008A444C" w:rsidRPr="00AF491C">
        <w:rPr>
          <w:rFonts w:ascii="Times New Roman" w:hAnsi="Times New Roman"/>
          <w:sz w:val="28"/>
          <w:szCs w:val="28"/>
        </w:rPr>
        <w:t xml:space="preserve"> </w:t>
      </w:r>
      <w:r w:rsidR="00EE180D" w:rsidRPr="00AF491C">
        <w:rPr>
          <w:rFonts w:ascii="Times New Roman" w:hAnsi="Times New Roman"/>
          <w:sz w:val="28"/>
          <w:szCs w:val="28"/>
        </w:rPr>
        <w:t>сесій місцевих рад.</w:t>
      </w:r>
    </w:p>
    <w:p w:rsidR="000F3AEB" w:rsidRPr="0031452C" w:rsidRDefault="000F3AEB" w:rsidP="0031444E">
      <w:pPr>
        <w:ind w:firstLine="708"/>
        <w:jc w:val="both"/>
        <w:rPr>
          <w:rStyle w:val="a4"/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A6AE2">
        <w:rPr>
          <w:rFonts w:ascii="Times New Roman" w:hAnsi="Times New Roman"/>
          <w:color w:val="000000"/>
          <w:sz w:val="28"/>
          <w:szCs w:val="28"/>
        </w:rPr>
        <w:t>рацівник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A6AE2">
        <w:rPr>
          <w:rFonts w:ascii="Times New Roman" w:hAnsi="Times New Roman"/>
          <w:color w:val="000000"/>
          <w:sz w:val="28"/>
          <w:szCs w:val="28"/>
        </w:rPr>
        <w:t xml:space="preserve"> відділу забезпечення взаємодії з органами місцевого самоврядування райдержадміністрації </w:t>
      </w:r>
      <w:r>
        <w:rPr>
          <w:rFonts w:ascii="Times New Roman" w:hAnsi="Times New Roman"/>
          <w:color w:val="000000"/>
          <w:sz w:val="28"/>
          <w:szCs w:val="28"/>
        </w:rPr>
        <w:t xml:space="preserve">приймали участь </w:t>
      </w:r>
      <w:r w:rsidRPr="004A6AE2">
        <w:rPr>
          <w:rFonts w:ascii="Times New Roman" w:hAnsi="Times New Roman"/>
          <w:color w:val="000000"/>
          <w:sz w:val="28"/>
          <w:szCs w:val="28"/>
        </w:rPr>
        <w:t>у засіданнях постійних комісій, виконкомів та сесій місцевих рад із складанням інформаційних довідок для інформування керівництва райдержадміністрації</w:t>
      </w:r>
      <w:r w:rsidR="00C15827">
        <w:rPr>
          <w:rFonts w:ascii="Times New Roman" w:hAnsi="Times New Roman"/>
          <w:color w:val="000000"/>
          <w:sz w:val="28"/>
          <w:szCs w:val="28"/>
        </w:rPr>
        <w:t xml:space="preserve">. Протягом року підготовлено </w:t>
      </w:r>
      <w:r w:rsidR="0031452C">
        <w:rPr>
          <w:rFonts w:ascii="Times New Roman" w:hAnsi="Times New Roman"/>
          <w:color w:val="000000"/>
          <w:sz w:val="28"/>
          <w:szCs w:val="28"/>
        </w:rPr>
        <w:t>____</w:t>
      </w:r>
      <w:r w:rsidR="00C15827" w:rsidRPr="0031452C">
        <w:rPr>
          <w:rFonts w:ascii="Times New Roman" w:hAnsi="Times New Roman"/>
          <w:color w:val="FF0000"/>
          <w:sz w:val="28"/>
          <w:szCs w:val="28"/>
        </w:rPr>
        <w:t xml:space="preserve"> інформаційні довідки.</w:t>
      </w:r>
      <w:r w:rsidR="0031452C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31452C" w:rsidRPr="0031452C">
        <w:rPr>
          <w:rFonts w:ascii="Times New Roman" w:hAnsi="Times New Roman"/>
          <w:b/>
          <w:color w:val="FF0000"/>
          <w:sz w:val="28"/>
          <w:szCs w:val="28"/>
        </w:rPr>
        <w:t>Галина Дмитрівни</w:t>
      </w:r>
      <w:r w:rsidR="0031452C">
        <w:rPr>
          <w:rFonts w:ascii="Times New Roman" w:hAnsi="Times New Roman"/>
          <w:color w:val="FF0000"/>
          <w:sz w:val="28"/>
          <w:szCs w:val="28"/>
        </w:rPr>
        <w:t>)</w:t>
      </w:r>
    </w:p>
    <w:p w:rsidR="00A05414" w:rsidRPr="00A05414" w:rsidRDefault="000F3AEB" w:rsidP="0031444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З</w:t>
      </w:r>
      <w:r w:rsidR="00A05414">
        <w:rPr>
          <w:rStyle w:val="a4"/>
          <w:rFonts w:ascii="Times New Roman" w:hAnsi="Times New Roman"/>
          <w:b w:val="0"/>
          <w:sz w:val="28"/>
          <w:szCs w:val="28"/>
        </w:rPr>
        <w:t>дійсню</w:t>
      </w:r>
      <w:r>
        <w:rPr>
          <w:rStyle w:val="a4"/>
          <w:rFonts w:ascii="Times New Roman" w:hAnsi="Times New Roman"/>
          <w:b w:val="0"/>
          <w:sz w:val="28"/>
          <w:szCs w:val="28"/>
        </w:rPr>
        <w:t>валась</w:t>
      </w:r>
      <w:r w:rsidR="00A0541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05414" w:rsidRPr="00A05414">
        <w:rPr>
          <w:rStyle w:val="a4"/>
          <w:rFonts w:ascii="Times New Roman" w:hAnsi="Times New Roman"/>
          <w:b w:val="0"/>
          <w:sz w:val="28"/>
          <w:szCs w:val="28"/>
        </w:rPr>
        <w:t xml:space="preserve">організація збору та узагальнень аналітичних матеріалів для </w:t>
      </w:r>
      <w:r w:rsidR="00A05414">
        <w:rPr>
          <w:rStyle w:val="a4"/>
          <w:rFonts w:ascii="Times New Roman" w:hAnsi="Times New Roman"/>
          <w:b w:val="0"/>
          <w:sz w:val="28"/>
          <w:szCs w:val="28"/>
        </w:rPr>
        <w:t>керівництва</w:t>
      </w:r>
      <w:r w:rsidR="00A05414" w:rsidRPr="00A05414">
        <w:rPr>
          <w:rStyle w:val="a4"/>
          <w:rFonts w:ascii="Times New Roman" w:hAnsi="Times New Roman"/>
          <w:b w:val="0"/>
          <w:sz w:val="28"/>
          <w:szCs w:val="28"/>
        </w:rPr>
        <w:t xml:space="preserve"> районної державної адміністрації щодо діяльності органів місцевого самоврядування Ізмаїльського району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1D0AA5" w:rsidRPr="0031452C" w:rsidRDefault="004A6AE2" w:rsidP="00495895">
      <w:pPr>
        <w:pStyle w:val="Default"/>
        <w:spacing w:after="240" w:line="276" w:lineRule="auto"/>
        <w:ind w:firstLine="567"/>
        <w:jc w:val="both"/>
        <w:rPr>
          <w:color w:val="FF0000"/>
          <w:lang w:val="uk-UA"/>
        </w:rPr>
      </w:pPr>
      <w:r w:rsidRPr="0031452C">
        <w:rPr>
          <w:color w:val="FF0000"/>
          <w:sz w:val="28"/>
          <w:szCs w:val="28"/>
          <w:lang w:val="uk-UA"/>
        </w:rPr>
        <w:t>Щотижня проводив</w:t>
      </w:r>
      <w:r w:rsidR="00EE180D" w:rsidRPr="0031452C">
        <w:rPr>
          <w:color w:val="FF0000"/>
          <w:sz w:val="28"/>
          <w:szCs w:val="28"/>
          <w:lang w:val="uk-UA"/>
        </w:rPr>
        <w:t>ся аналіз термінів оприлюднення проектів рішень, рішень виконкомів та рад</w:t>
      </w:r>
      <w:r w:rsidR="008A444C" w:rsidRPr="0031452C">
        <w:rPr>
          <w:color w:val="FF0000"/>
          <w:sz w:val="28"/>
          <w:szCs w:val="28"/>
          <w:lang w:val="uk-UA"/>
        </w:rPr>
        <w:t xml:space="preserve">, </w:t>
      </w:r>
      <w:r w:rsidR="00A83DE2" w:rsidRPr="0031452C">
        <w:rPr>
          <w:color w:val="FF0000"/>
          <w:sz w:val="28"/>
          <w:szCs w:val="28"/>
          <w:lang w:val="uk-UA"/>
        </w:rPr>
        <w:t xml:space="preserve">відомостей поіменного голосування, </w:t>
      </w:r>
      <w:r w:rsidR="000D7B58" w:rsidRPr="0031452C">
        <w:rPr>
          <w:color w:val="FF0000"/>
          <w:sz w:val="28"/>
          <w:szCs w:val="28"/>
          <w:lang w:val="uk-UA"/>
        </w:rPr>
        <w:t>дотримання вимог законів України «Про місцеве самоврядування в Україні», «Про інформацію», «Про доступ до публічної інформації»</w:t>
      </w:r>
      <w:r w:rsidR="00B02D8B" w:rsidRPr="0031452C">
        <w:rPr>
          <w:color w:val="FF0000"/>
          <w:sz w:val="28"/>
          <w:szCs w:val="28"/>
          <w:lang w:val="uk-UA"/>
        </w:rPr>
        <w:t xml:space="preserve"> зі складанням аналітичних довідок по кожній громаді для інформування керівництва райдержадміністрації.</w:t>
      </w:r>
      <w:r w:rsidR="001D0AA5" w:rsidRPr="0031452C">
        <w:rPr>
          <w:color w:val="FF0000"/>
          <w:lang w:val="uk-UA"/>
        </w:rPr>
        <w:t xml:space="preserve"> </w:t>
      </w:r>
      <w:r w:rsidR="0031452C">
        <w:rPr>
          <w:color w:val="FF0000"/>
          <w:lang w:val="uk-UA"/>
        </w:rPr>
        <w:t>(</w:t>
      </w:r>
      <w:r w:rsidR="0031452C" w:rsidRPr="0031452C">
        <w:rPr>
          <w:b/>
          <w:color w:val="FF0000"/>
          <w:lang w:val="uk-UA"/>
        </w:rPr>
        <w:t>Ми це вже не робимо</w:t>
      </w:r>
      <w:r w:rsidR="0031452C">
        <w:rPr>
          <w:color w:val="FF0000"/>
          <w:lang w:val="uk-UA"/>
        </w:rPr>
        <w:t>)</w:t>
      </w:r>
    </w:p>
    <w:p w:rsidR="004066DB" w:rsidRPr="00D71975" w:rsidRDefault="004066DB" w:rsidP="00495895">
      <w:pPr>
        <w:autoSpaceDE w:val="0"/>
        <w:autoSpaceDN w:val="0"/>
        <w:adjustRightInd w:val="0"/>
        <w:spacing w:before="24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1975">
        <w:rPr>
          <w:rFonts w:ascii="Times New Roman" w:hAnsi="Times New Roman"/>
          <w:sz w:val="28"/>
          <w:szCs w:val="28"/>
        </w:rPr>
        <w:t>Відділом забезпечується координація діяльності щодо здійсн</w:t>
      </w:r>
      <w:r w:rsidR="0012741A">
        <w:rPr>
          <w:rFonts w:ascii="Times New Roman" w:hAnsi="Times New Roman"/>
          <w:sz w:val="28"/>
          <w:szCs w:val="28"/>
        </w:rPr>
        <w:t>ення</w:t>
      </w:r>
      <w:r w:rsidRPr="00D71975">
        <w:rPr>
          <w:rFonts w:ascii="Times New Roman" w:hAnsi="Times New Roman"/>
          <w:sz w:val="28"/>
          <w:szCs w:val="28"/>
        </w:rPr>
        <w:t xml:space="preserve"> контрол</w:t>
      </w:r>
      <w:r w:rsidR="0012741A">
        <w:rPr>
          <w:rFonts w:ascii="Times New Roman" w:hAnsi="Times New Roman"/>
          <w:sz w:val="28"/>
          <w:szCs w:val="28"/>
        </w:rPr>
        <w:t>ю</w:t>
      </w:r>
      <w:r w:rsidRPr="00D71975">
        <w:rPr>
          <w:rFonts w:ascii="Times New Roman" w:hAnsi="Times New Roman"/>
          <w:sz w:val="28"/>
          <w:szCs w:val="28"/>
        </w:rPr>
        <w:t xml:space="preserve"> за виконанням органами місцевого самоврядування Ізмаїльського району делегованих повноважень органів виконавчої влади.</w:t>
      </w:r>
      <w:r w:rsidR="00D71975" w:rsidRPr="00D71975">
        <w:rPr>
          <w:rFonts w:ascii="Times New Roman" w:hAnsi="Times New Roman"/>
          <w:sz w:val="28"/>
          <w:szCs w:val="28"/>
        </w:rPr>
        <w:t xml:space="preserve"> Протягом року відділом підготовлені проєкти розпоряджень </w:t>
      </w:r>
      <w:r w:rsidR="00D71975" w:rsidRPr="0031452C">
        <w:rPr>
          <w:rFonts w:ascii="Times New Roman" w:hAnsi="Times New Roman"/>
          <w:color w:val="FF0000"/>
          <w:sz w:val="28"/>
          <w:szCs w:val="28"/>
        </w:rPr>
        <w:t>про організацію контролю за здійсненням органами місцевого самоврядування Ізмаїльського району делегованих повноважень органів виконавчої влади</w:t>
      </w:r>
      <w:r w:rsidR="0031452C">
        <w:rPr>
          <w:rFonts w:ascii="Times New Roman" w:hAnsi="Times New Roman"/>
          <w:sz w:val="28"/>
          <w:szCs w:val="28"/>
        </w:rPr>
        <w:t xml:space="preserve"> (</w:t>
      </w:r>
      <w:r w:rsidR="0031452C" w:rsidRPr="0031452C">
        <w:rPr>
          <w:rFonts w:ascii="Times New Roman" w:hAnsi="Times New Roman"/>
          <w:b/>
          <w:color w:val="FF0000"/>
          <w:sz w:val="28"/>
          <w:szCs w:val="28"/>
        </w:rPr>
        <w:t>ц</w:t>
      </w:r>
      <w:r w:rsidR="0031452C">
        <w:rPr>
          <w:rFonts w:ascii="Times New Roman" w:hAnsi="Times New Roman"/>
          <w:b/>
          <w:color w:val="FF0000"/>
          <w:sz w:val="28"/>
          <w:szCs w:val="28"/>
        </w:rPr>
        <w:t>ього не було у 2024 році</w:t>
      </w:r>
      <w:r w:rsidR="0031452C">
        <w:rPr>
          <w:rFonts w:ascii="Times New Roman" w:hAnsi="Times New Roman"/>
          <w:sz w:val="28"/>
          <w:szCs w:val="28"/>
        </w:rPr>
        <w:t>)</w:t>
      </w:r>
      <w:r w:rsidR="00D71975" w:rsidRPr="00D71975">
        <w:rPr>
          <w:rFonts w:ascii="Times New Roman" w:hAnsi="Times New Roman"/>
          <w:sz w:val="28"/>
          <w:szCs w:val="28"/>
        </w:rPr>
        <w:t>; затвердження Плану контролю за здійсненням органами місцевого самоврядування делегованих повноважень органів виконавчої влади у 202</w:t>
      </w:r>
      <w:r w:rsidR="0031452C">
        <w:rPr>
          <w:rFonts w:ascii="Times New Roman" w:hAnsi="Times New Roman"/>
          <w:sz w:val="28"/>
          <w:szCs w:val="28"/>
        </w:rPr>
        <w:t>4</w:t>
      </w:r>
      <w:r w:rsidR="00D71975" w:rsidRPr="00D71975">
        <w:rPr>
          <w:rFonts w:ascii="Times New Roman" w:hAnsi="Times New Roman"/>
          <w:sz w:val="28"/>
          <w:szCs w:val="28"/>
        </w:rPr>
        <w:t xml:space="preserve"> </w:t>
      </w:r>
      <w:r w:rsidR="00D71975" w:rsidRPr="00D71975">
        <w:rPr>
          <w:rFonts w:ascii="Times New Roman" w:hAnsi="Times New Roman"/>
          <w:sz w:val="28"/>
          <w:szCs w:val="28"/>
        </w:rPr>
        <w:lastRenderedPageBreak/>
        <w:t>році; перевірку виконавчих комітетів щодо виконання делегованих повноважень органів виконавчої влади.</w:t>
      </w:r>
    </w:p>
    <w:p w:rsidR="001D0AA5" w:rsidRPr="001D0AA5" w:rsidRDefault="001D0AA5" w:rsidP="00495895">
      <w:pPr>
        <w:autoSpaceDE w:val="0"/>
        <w:autoSpaceDN w:val="0"/>
        <w:adjustRightInd w:val="0"/>
        <w:spacing w:before="24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0AA5">
        <w:rPr>
          <w:rFonts w:ascii="Times New Roman" w:hAnsi="Times New Roman"/>
          <w:sz w:val="28"/>
          <w:szCs w:val="28"/>
        </w:rPr>
        <w:t>Протягом 202</w:t>
      </w:r>
      <w:r w:rsidR="0031452C">
        <w:rPr>
          <w:rFonts w:ascii="Times New Roman" w:hAnsi="Times New Roman"/>
          <w:sz w:val="28"/>
          <w:szCs w:val="28"/>
        </w:rPr>
        <w:t>4</w:t>
      </w:r>
      <w:r w:rsidRPr="001D0AA5">
        <w:rPr>
          <w:rFonts w:ascii="Times New Roman" w:hAnsi="Times New Roman"/>
          <w:sz w:val="28"/>
          <w:szCs w:val="28"/>
        </w:rPr>
        <w:t xml:space="preserve"> року здійснена перевірка всіх виконавчих комітетів органів місцевого самоврядування району, крім Ізмаїльської міської ради (повноваження Одеської обласної державної (військової) адміністрації).</w:t>
      </w:r>
    </w:p>
    <w:p w:rsidR="001D0AA5" w:rsidRPr="001D0AA5" w:rsidRDefault="001D0AA5" w:rsidP="004958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0AA5">
        <w:rPr>
          <w:rFonts w:ascii="Times New Roman" w:hAnsi="Times New Roman"/>
          <w:sz w:val="28"/>
          <w:szCs w:val="28"/>
        </w:rPr>
        <w:t xml:space="preserve">Забезпечується систематизація та аналіз наданих територіальними громадами копій </w:t>
      </w:r>
      <w:proofErr w:type="spellStart"/>
      <w:r w:rsidRPr="001D0AA5">
        <w:rPr>
          <w:rFonts w:ascii="Times New Roman" w:hAnsi="Times New Roman"/>
          <w:sz w:val="28"/>
          <w:szCs w:val="28"/>
        </w:rPr>
        <w:t>aктів</w:t>
      </w:r>
      <w:proofErr w:type="spellEnd"/>
      <w:r w:rsidRPr="001D0AA5">
        <w:rPr>
          <w:rFonts w:ascii="Times New Roman" w:hAnsi="Times New Roman"/>
          <w:sz w:val="28"/>
          <w:szCs w:val="28"/>
        </w:rPr>
        <w:t xml:space="preserve"> органів місцевого самоврядування (</w:t>
      </w:r>
      <w:proofErr w:type="spellStart"/>
      <w:r w:rsidRPr="001D0AA5">
        <w:rPr>
          <w:rFonts w:ascii="Times New Roman" w:hAnsi="Times New Roman"/>
          <w:sz w:val="28"/>
          <w:szCs w:val="28"/>
        </w:rPr>
        <w:t>сканкопії</w:t>
      </w:r>
      <w:proofErr w:type="spellEnd"/>
      <w:r w:rsidRPr="001D0AA5">
        <w:rPr>
          <w:rFonts w:ascii="Times New Roman" w:hAnsi="Times New Roman"/>
          <w:sz w:val="28"/>
          <w:szCs w:val="28"/>
        </w:rPr>
        <w:t xml:space="preserve"> перших примірників), прийнятих з питань здійснення делегованих повноважень органів виконавчої влади, протягом 10 днів з дня їх прийняття</w:t>
      </w:r>
      <w:r>
        <w:rPr>
          <w:rFonts w:ascii="Times New Roman" w:hAnsi="Times New Roman"/>
          <w:sz w:val="28"/>
          <w:szCs w:val="28"/>
        </w:rPr>
        <w:t>.</w:t>
      </w:r>
    </w:p>
    <w:p w:rsidR="004A6AE2" w:rsidRDefault="001D0AA5" w:rsidP="004A6A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D0AA5">
        <w:rPr>
          <w:rFonts w:ascii="Times New Roman" w:hAnsi="Times New Roman"/>
          <w:sz w:val="28"/>
          <w:szCs w:val="28"/>
        </w:rPr>
        <w:t xml:space="preserve">За результатами </w:t>
      </w:r>
      <w:r>
        <w:rPr>
          <w:rFonts w:ascii="Times New Roman" w:hAnsi="Times New Roman"/>
          <w:sz w:val="28"/>
          <w:szCs w:val="28"/>
        </w:rPr>
        <w:t xml:space="preserve">наданих </w:t>
      </w:r>
      <w:r w:rsidR="00FE00DE">
        <w:rPr>
          <w:rFonts w:ascii="Times New Roman" w:hAnsi="Times New Roman"/>
          <w:sz w:val="28"/>
          <w:szCs w:val="28"/>
        </w:rPr>
        <w:t xml:space="preserve">територіальними громадами звітів за І та ІІ півріччя </w:t>
      </w:r>
      <w:r w:rsidRPr="001D0AA5">
        <w:rPr>
          <w:rFonts w:ascii="Times New Roman" w:hAnsi="Times New Roman"/>
          <w:sz w:val="28"/>
          <w:szCs w:val="28"/>
        </w:rPr>
        <w:t>відділом забезпечення взаємодії з органами місцевого самоврядування Ізмаїльської районної державної адміністрації складено та надано звіт голові (начальнику) Ізмаїльської районної державної (військової) адміністрації про виконання органами місцевого самоврядування відповідних делегованих повноважень органів виконавчої влади в Ізмаїльському районі у 202</w:t>
      </w:r>
      <w:r w:rsidR="0031452C">
        <w:rPr>
          <w:rFonts w:ascii="Times New Roman" w:hAnsi="Times New Roman"/>
          <w:sz w:val="28"/>
          <w:szCs w:val="28"/>
        </w:rPr>
        <w:t>4</w:t>
      </w:r>
      <w:r w:rsidRPr="001D0AA5">
        <w:rPr>
          <w:rFonts w:ascii="Times New Roman" w:hAnsi="Times New Roman"/>
          <w:sz w:val="28"/>
          <w:szCs w:val="28"/>
        </w:rPr>
        <w:t xml:space="preserve"> році</w:t>
      </w:r>
      <w:r w:rsidR="00FE00DE">
        <w:rPr>
          <w:rFonts w:ascii="Times New Roman" w:hAnsi="Times New Roman"/>
          <w:sz w:val="28"/>
          <w:szCs w:val="28"/>
        </w:rPr>
        <w:t xml:space="preserve"> та підготовлено відповідний звіт обласній державній (військовій) адміністрації</w:t>
      </w:r>
      <w:r w:rsidRPr="001D0AA5">
        <w:rPr>
          <w:rFonts w:ascii="Times New Roman" w:hAnsi="Times New Roman"/>
          <w:sz w:val="28"/>
          <w:szCs w:val="28"/>
        </w:rPr>
        <w:t>.</w:t>
      </w:r>
    </w:p>
    <w:p w:rsidR="00D71975" w:rsidRPr="001D0AA5" w:rsidRDefault="00D71975" w:rsidP="004A6A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року відділом здійснювався контроль за наданням </w:t>
      </w:r>
      <w:r w:rsidR="00510954">
        <w:rPr>
          <w:rFonts w:ascii="Times New Roman" w:hAnsi="Times New Roman"/>
          <w:sz w:val="28"/>
          <w:szCs w:val="28"/>
        </w:rPr>
        <w:t xml:space="preserve">щомісяця до 5 числа </w:t>
      </w:r>
      <w:r>
        <w:rPr>
          <w:rFonts w:ascii="Times New Roman" w:hAnsi="Times New Roman"/>
          <w:sz w:val="28"/>
          <w:szCs w:val="28"/>
        </w:rPr>
        <w:t xml:space="preserve">органами місцевого самоврядування </w:t>
      </w:r>
      <w:r w:rsidR="00510954">
        <w:rPr>
          <w:rFonts w:ascii="Times New Roman" w:hAnsi="Times New Roman"/>
          <w:sz w:val="28"/>
          <w:szCs w:val="28"/>
        </w:rPr>
        <w:t>обласній державній (військовій) адміністрації копій прийнятих актів.</w:t>
      </w:r>
    </w:p>
    <w:p w:rsidR="00D121D0" w:rsidRDefault="00D71975" w:rsidP="004A6A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2741A">
        <w:rPr>
          <w:rFonts w:ascii="Times New Roman" w:hAnsi="Times New Roman"/>
          <w:sz w:val="28"/>
          <w:szCs w:val="28"/>
        </w:rPr>
        <w:t>остійно</w:t>
      </w:r>
      <w:r>
        <w:rPr>
          <w:rFonts w:ascii="Times New Roman" w:hAnsi="Times New Roman"/>
          <w:sz w:val="28"/>
          <w:szCs w:val="28"/>
        </w:rPr>
        <w:t xml:space="preserve"> н</w:t>
      </w:r>
      <w:r w:rsidR="00D121D0" w:rsidRPr="00B02D8B">
        <w:rPr>
          <w:rFonts w:ascii="Times New Roman" w:hAnsi="Times New Roman"/>
          <w:sz w:val="28"/>
          <w:szCs w:val="28"/>
        </w:rPr>
        <w:t>ада</w:t>
      </w:r>
      <w:r w:rsidR="00D121D0">
        <w:rPr>
          <w:rFonts w:ascii="Times New Roman" w:hAnsi="Times New Roman"/>
          <w:sz w:val="28"/>
          <w:szCs w:val="28"/>
        </w:rPr>
        <w:t>валась</w:t>
      </w:r>
      <w:r w:rsidR="00D121D0" w:rsidRPr="00B02D8B">
        <w:rPr>
          <w:rFonts w:ascii="Times New Roman" w:hAnsi="Times New Roman"/>
          <w:sz w:val="28"/>
          <w:szCs w:val="28"/>
        </w:rPr>
        <w:t xml:space="preserve"> методичн</w:t>
      </w:r>
      <w:r w:rsidR="00D121D0">
        <w:rPr>
          <w:rFonts w:ascii="Times New Roman" w:hAnsi="Times New Roman"/>
          <w:sz w:val="28"/>
          <w:szCs w:val="28"/>
        </w:rPr>
        <w:t>а</w:t>
      </w:r>
      <w:r w:rsidR="00D121D0" w:rsidRPr="00B02D8B">
        <w:rPr>
          <w:rFonts w:ascii="Times New Roman" w:hAnsi="Times New Roman"/>
          <w:sz w:val="28"/>
          <w:szCs w:val="28"/>
        </w:rPr>
        <w:t xml:space="preserve"> допомог</w:t>
      </w:r>
      <w:r w:rsidR="00D121D0">
        <w:rPr>
          <w:rFonts w:ascii="Times New Roman" w:hAnsi="Times New Roman"/>
          <w:sz w:val="28"/>
          <w:szCs w:val="28"/>
        </w:rPr>
        <w:t>а</w:t>
      </w:r>
      <w:r w:rsidR="00D121D0" w:rsidRPr="00B02D8B">
        <w:rPr>
          <w:rFonts w:ascii="Times New Roman" w:hAnsi="Times New Roman"/>
          <w:sz w:val="28"/>
          <w:szCs w:val="28"/>
        </w:rPr>
        <w:t xml:space="preserve"> органам місцевого самоврядування району з питань ведення діловодства, підготовки нормативно-правових актів, застосування чинного законодавства України тощо</w:t>
      </w:r>
      <w:r w:rsidR="00D121D0">
        <w:rPr>
          <w:rFonts w:ascii="Times New Roman" w:hAnsi="Times New Roman"/>
          <w:sz w:val="28"/>
          <w:szCs w:val="28"/>
        </w:rPr>
        <w:t>.</w:t>
      </w:r>
    </w:p>
    <w:p w:rsidR="0031444E" w:rsidRDefault="00766249" w:rsidP="00D121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491C">
        <w:rPr>
          <w:rFonts w:ascii="Times New Roman" w:hAnsi="Times New Roman"/>
          <w:sz w:val="28"/>
          <w:szCs w:val="28"/>
        </w:rPr>
        <w:t xml:space="preserve">Для забезпечення співпраці та узгоджених дій щомісяця </w:t>
      </w:r>
      <w:r w:rsidR="005B6A00" w:rsidRPr="00AF491C">
        <w:rPr>
          <w:rFonts w:ascii="Times New Roman" w:hAnsi="Times New Roman"/>
          <w:sz w:val="28"/>
          <w:szCs w:val="28"/>
        </w:rPr>
        <w:t>відділ готу</w:t>
      </w:r>
      <w:r w:rsidR="00DF7A5D">
        <w:rPr>
          <w:rFonts w:ascii="Times New Roman" w:hAnsi="Times New Roman"/>
          <w:sz w:val="28"/>
          <w:szCs w:val="28"/>
        </w:rPr>
        <w:t>вав</w:t>
      </w:r>
      <w:r w:rsidR="005B6A00" w:rsidRPr="00AF491C">
        <w:rPr>
          <w:rFonts w:ascii="Times New Roman" w:hAnsi="Times New Roman"/>
          <w:sz w:val="28"/>
          <w:szCs w:val="28"/>
        </w:rPr>
        <w:t xml:space="preserve"> план-календар основних заходів ор</w:t>
      </w:r>
      <w:r w:rsidR="000D7B58">
        <w:rPr>
          <w:rFonts w:ascii="Times New Roman" w:hAnsi="Times New Roman"/>
          <w:sz w:val="28"/>
          <w:szCs w:val="28"/>
        </w:rPr>
        <w:t xml:space="preserve">ганів місцевого самоврядування, якій містить </w:t>
      </w:r>
      <w:r w:rsidR="005B6A00" w:rsidRPr="00AF491C">
        <w:rPr>
          <w:rFonts w:ascii="Times New Roman" w:hAnsi="Times New Roman"/>
          <w:sz w:val="28"/>
          <w:szCs w:val="28"/>
        </w:rPr>
        <w:t xml:space="preserve">інформацію про проведення засідань </w:t>
      </w:r>
      <w:r w:rsidR="008A444C">
        <w:rPr>
          <w:rFonts w:ascii="Times New Roman" w:hAnsi="Times New Roman"/>
          <w:sz w:val="28"/>
          <w:szCs w:val="28"/>
        </w:rPr>
        <w:t xml:space="preserve">постійних депутатських комісій, </w:t>
      </w:r>
      <w:r w:rsidR="005B6A00" w:rsidRPr="00AF491C">
        <w:rPr>
          <w:rFonts w:ascii="Times New Roman" w:hAnsi="Times New Roman"/>
          <w:sz w:val="28"/>
          <w:szCs w:val="28"/>
        </w:rPr>
        <w:t xml:space="preserve">сесій та виконкомів місцевих рад; засідань комісій, </w:t>
      </w:r>
      <w:r w:rsidR="00D616FC" w:rsidRPr="00AF491C">
        <w:rPr>
          <w:rFonts w:ascii="Times New Roman" w:hAnsi="Times New Roman"/>
          <w:sz w:val="28"/>
          <w:szCs w:val="28"/>
        </w:rPr>
        <w:t xml:space="preserve">координаційних </w:t>
      </w:r>
      <w:r w:rsidR="005B6A00" w:rsidRPr="00AF491C">
        <w:rPr>
          <w:rFonts w:ascii="Times New Roman" w:hAnsi="Times New Roman"/>
          <w:sz w:val="28"/>
          <w:szCs w:val="28"/>
        </w:rPr>
        <w:t>рад, робочих груп</w:t>
      </w:r>
      <w:r w:rsidR="00D616FC" w:rsidRPr="00AF491C">
        <w:rPr>
          <w:rFonts w:ascii="Times New Roman" w:hAnsi="Times New Roman"/>
          <w:sz w:val="28"/>
          <w:szCs w:val="28"/>
        </w:rPr>
        <w:t xml:space="preserve"> та інших колегіальних органів</w:t>
      </w:r>
      <w:r w:rsidR="005B6A00" w:rsidRPr="00AF491C">
        <w:rPr>
          <w:rFonts w:ascii="Times New Roman" w:hAnsi="Times New Roman"/>
          <w:sz w:val="28"/>
          <w:szCs w:val="28"/>
        </w:rPr>
        <w:t xml:space="preserve">; фестивалів, відзначення святкових та пам’ятних дат, днів міст, селищ, сіл, розташованих на території громади. </w:t>
      </w:r>
    </w:p>
    <w:p w:rsidR="00BF65D8" w:rsidRPr="00972162" w:rsidRDefault="00BF65D8" w:rsidP="00BF65D8">
      <w:pPr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972162">
        <w:rPr>
          <w:rFonts w:ascii="Times New Roman" w:hAnsi="Times New Roman"/>
          <w:color w:val="548DD4" w:themeColor="text2" w:themeTint="99"/>
          <w:sz w:val="28"/>
          <w:szCs w:val="28"/>
        </w:rPr>
        <w:t xml:space="preserve">На виконання резолюції голови (начальника) Одеської обласної державної (військової) адміністрації Олега КІПЕРА від 07 червня 2023 року за № 5372/01-15/1/1-23 щодо виконання положень Закону України від 21 березня 2023 року №3005-IX «Про засудження та заборону пропаганди російської імперської політики в Україні і деколонізацію топонімії» </w:t>
      </w:r>
      <w:r w:rsidR="00A638C4" w:rsidRPr="00972162">
        <w:rPr>
          <w:rFonts w:ascii="Times New Roman" w:hAnsi="Times New Roman"/>
          <w:color w:val="548DD4" w:themeColor="text2" w:themeTint="99"/>
          <w:sz w:val="28"/>
          <w:szCs w:val="28"/>
        </w:rPr>
        <w:t xml:space="preserve">згідно з планом організації підготовки проектів актів та виконання інших завдань, </w:t>
      </w:r>
      <w:r w:rsidR="00A638C4" w:rsidRPr="00972162">
        <w:rPr>
          <w:rFonts w:ascii="Times New Roman" w:hAnsi="Times New Roman"/>
          <w:color w:val="548DD4" w:themeColor="text2" w:themeTint="99"/>
          <w:sz w:val="28"/>
          <w:szCs w:val="28"/>
        </w:rPr>
        <w:lastRenderedPageBreak/>
        <w:t xml:space="preserve">необхідних для забезпечення реалізації відповідного Закону надано на Департамент культури, національностей, релігій та охорони об’єктів культурної спадщини облдержадміністрації зведену  інформацію на виконання пунктів Плану щодо стану реалізації законодавства про деколонізацію </w:t>
      </w:r>
      <w:r w:rsidRPr="00972162">
        <w:rPr>
          <w:rFonts w:ascii="Times New Roman" w:hAnsi="Times New Roman"/>
          <w:color w:val="548DD4" w:themeColor="text2" w:themeTint="99"/>
          <w:sz w:val="28"/>
          <w:szCs w:val="28"/>
        </w:rPr>
        <w:t>територіальними громадами Ізмаїльського району</w:t>
      </w:r>
      <w:r w:rsidR="00E34326" w:rsidRPr="00972162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  <w:r w:rsidR="00F84417" w:rsidRPr="00972162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</w:p>
    <w:p w:rsidR="00DE2150" w:rsidRDefault="00DE2150" w:rsidP="005870B2">
      <w:pPr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На виконання резолюції голови (начальника) Одеської обласної державної (військової)</w:t>
      </w:r>
      <w:r w:rsidR="005870B2"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адміністрації Олега КІПЕРА від 03 травня 2024 року </w:t>
      </w:r>
      <w:r w:rsidR="005870B2"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№ 6006/01-45/1/1-24, відповідно до листа</w:t>
      </w:r>
      <w:r w:rsidR="005870B2"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Міністерства оборони України від 03 травня 2024 року №220/6098 </w:t>
      </w:r>
      <w:r w:rsidR="008B6069"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підготовлено на </w:t>
      </w:r>
      <w:r w:rsidR="005870B2"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Департаменту з питань ЦЗ, оборонної роботи та взаємодії з правоохоронними органами облдержадміністрації </w:t>
      </w:r>
      <w:r w:rsidR="008B6069"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інформація </w:t>
      </w:r>
      <w:r w:rsidR="005870B2" w:rsidRPr="008B6069">
        <w:rPr>
          <w:rFonts w:ascii="Times New Roman" w:hAnsi="Times New Roman"/>
          <w:color w:val="548DD4" w:themeColor="text2" w:themeTint="99"/>
          <w:sz w:val="28"/>
          <w:szCs w:val="28"/>
        </w:rPr>
        <w:t>про наявність у населених пунктах Ізмаїльського району Меморіальних комплексів</w:t>
      </w:r>
      <w:r w:rsidR="005870B2" w:rsidRPr="008B6069">
        <w:rPr>
          <w:color w:val="548DD4" w:themeColor="text2" w:themeTint="99"/>
        </w:rPr>
        <w:t xml:space="preserve"> </w:t>
      </w:r>
      <w:r w:rsidR="005870B2" w:rsidRPr="008B6069">
        <w:rPr>
          <w:rFonts w:ascii="Times New Roman" w:hAnsi="Times New Roman"/>
          <w:color w:val="548DD4" w:themeColor="text2" w:themeTint="99"/>
          <w:sz w:val="28"/>
          <w:szCs w:val="28"/>
        </w:rPr>
        <w:t>загиблим (померлим) Захисникам та Захисницям України чи інших місць вшанування пам’яті</w:t>
      </w:r>
      <w:r w:rsidR="008B6069"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 з</w:t>
      </w:r>
      <w:r w:rsidR="005870B2"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а </w:t>
      </w:r>
      <w:r w:rsidR="008B6069" w:rsidRPr="008B6069">
        <w:rPr>
          <w:rFonts w:ascii="Times New Roman" w:hAnsi="Times New Roman"/>
          <w:color w:val="548DD4" w:themeColor="text2" w:themeTint="99"/>
          <w:sz w:val="28"/>
          <w:szCs w:val="28"/>
        </w:rPr>
        <w:t>відповідною</w:t>
      </w:r>
      <w:r w:rsidR="005870B2"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 формою</w:t>
      </w:r>
      <w:r w:rsidR="008B6069" w:rsidRPr="008B6069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</w:p>
    <w:p w:rsidR="008B6069" w:rsidRPr="008B6069" w:rsidRDefault="008B6069" w:rsidP="008B6069">
      <w:pPr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На виконання резолюції виконуючого обов’язки голови (начальника) Одеської обласної</w:t>
      </w: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державної (військової) адміністрації Олександра ХАРЛОВА від 09 травня 2024 року</w:t>
      </w: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№6261/01-14/1/1-24, враховуючи доручення Кабінету Міністрів України від 09 травня</w:t>
      </w: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2024 року №14076/1/1-24 до листа Уповноваженого із захисту державної мови від 01 травня</w:t>
      </w: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2024 року №1918/08/6-Вих.</w:t>
      </w:r>
      <w:r w:rsidRPr="008B6069"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(</w:t>
      </w:r>
      <w:proofErr w:type="spellStart"/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розд</w:t>
      </w:r>
      <w:proofErr w:type="spellEnd"/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 xml:space="preserve">ІІ п.3, </w:t>
      </w:r>
      <w:proofErr w:type="spellStart"/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розд</w:t>
      </w:r>
      <w:proofErr w:type="spellEnd"/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ІІ п.4 Рекомендацій)</w:t>
      </w:r>
      <w:r w:rsidRPr="008B6069">
        <w:t xml:space="preserve"> </w:t>
      </w:r>
      <w:r w:rsidRPr="00B261C2">
        <w:rPr>
          <w:rFonts w:ascii="Times New Roman" w:hAnsi="Times New Roman"/>
          <w:color w:val="548DD4" w:themeColor="text2" w:themeTint="99"/>
          <w:sz w:val="28"/>
          <w:szCs w:val="28"/>
        </w:rPr>
        <w:t>була підготовлена відповідна інформація на</w:t>
      </w:r>
      <w:r w:rsidRPr="00B261C2">
        <w:rPr>
          <w:color w:val="548DD4" w:themeColor="text2" w:themeTint="99"/>
        </w:rPr>
        <w:t xml:space="preserve"> </w:t>
      </w:r>
      <w:r w:rsidRPr="008B6069">
        <w:rPr>
          <w:rFonts w:ascii="Times New Roman" w:hAnsi="Times New Roman"/>
          <w:color w:val="548DD4" w:themeColor="text2" w:themeTint="99"/>
          <w:sz w:val="28"/>
          <w:szCs w:val="28"/>
        </w:rPr>
        <w:t>Департамент культури, національностей, релігій та охорони об’єктів культурної спадщини облдержадміністрації</w:t>
      </w:r>
      <w:r w:rsidR="00B261C2" w:rsidRPr="00B261C2">
        <w:t xml:space="preserve"> </w:t>
      </w:r>
      <w:r w:rsidR="00B261C2" w:rsidRPr="00B261C2">
        <w:rPr>
          <w:rFonts w:ascii="Times New Roman" w:hAnsi="Times New Roman"/>
          <w:color w:val="548DD4" w:themeColor="text2" w:themeTint="99"/>
          <w:sz w:val="28"/>
          <w:szCs w:val="28"/>
        </w:rPr>
        <w:t>щодо вжиття необхідних заходів стосовно функціонування державної мови</w:t>
      </w:r>
      <w:r w:rsidR="00B261C2">
        <w:rPr>
          <w:rFonts w:ascii="Times New Roman" w:hAnsi="Times New Roman"/>
          <w:color w:val="548DD4" w:themeColor="text2" w:themeTint="99"/>
          <w:sz w:val="28"/>
          <w:szCs w:val="28"/>
        </w:rPr>
        <w:t xml:space="preserve"> на території Ізмаїльського району.</w:t>
      </w:r>
    </w:p>
    <w:p w:rsidR="00DE2150" w:rsidRPr="007A727D" w:rsidRDefault="00B261C2" w:rsidP="00B261C2">
      <w:pPr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7A727D">
        <w:rPr>
          <w:rFonts w:ascii="Times New Roman" w:hAnsi="Times New Roman"/>
          <w:color w:val="548DD4" w:themeColor="text2" w:themeTint="99"/>
          <w:sz w:val="28"/>
          <w:szCs w:val="28"/>
        </w:rPr>
        <w:t xml:space="preserve">На виконання резолюції виконуючого обов’язки голови Одеської обласної державної адміністрації Дмитра РАДУЛОВА від 01 листопада 2024 року № 15046/01-19/1/1-24, враховуючи рекомендації Комітету Верховної Ради України з питань гуманітарної та інформаційної політики </w:t>
      </w:r>
      <w:r w:rsidR="007A727D" w:rsidRPr="007A727D">
        <w:rPr>
          <w:rFonts w:ascii="Times New Roman" w:hAnsi="Times New Roman"/>
          <w:color w:val="548DD4" w:themeColor="text2" w:themeTint="99"/>
          <w:sz w:val="28"/>
          <w:szCs w:val="28"/>
        </w:rPr>
        <w:t xml:space="preserve">підготовлено </w:t>
      </w:r>
      <w:r w:rsidRPr="007A727D">
        <w:rPr>
          <w:rFonts w:ascii="Times New Roman" w:hAnsi="Times New Roman"/>
          <w:color w:val="548DD4" w:themeColor="text2" w:themeTint="99"/>
          <w:sz w:val="28"/>
          <w:szCs w:val="28"/>
        </w:rPr>
        <w:t xml:space="preserve">на Департамент культури, національностей, релігій та охорони об’єктів культурної спадщини облдержадміністрації </w:t>
      </w:r>
      <w:r w:rsidR="007A727D" w:rsidRPr="007A727D">
        <w:rPr>
          <w:rFonts w:ascii="Times New Roman" w:hAnsi="Times New Roman"/>
          <w:color w:val="548DD4" w:themeColor="text2" w:themeTint="99"/>
          <w:sz w:val="28"/>
          <w:szCs w:val="28"/>
        </w:rPr>
        <w:t xml:space="preserve">інформація </w:t>
      </w:r>
      <w:r w:rsidRPr="007A727D">
        <w:rPr>
          <w:rFonts w:ascii="Times New Roman" w:hAnsi="Times New Roman"/>
          <w:color w:val="548DD4" w:themeColor="text2" w:themeTint="99"/>
          <w:sz w:val="28"/>
          <w:szCs w:val="28"/>
        </w:rPr>
        <w:t>щодо стану реалізації законодавства про деколонізацію (в частині пам’яток культурної спадщини)</w:t>
      </w:r>
      <w:r w:rsidR="007A727D" w:rsidRPr="007A727D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</w:p>
    <w:p w:rsidR="007A727D" w:rsidRPr="007A727D" w:rsidRDefault="007A727D" w:rsidP="007A727D">
      <w:pPr>
        <w:ind w:firstLine="708"/>
        <w:jc w:val="both"/>
        <w:rPr>
          <w:rFonts w:ascii="TimesNewRomanPSMT" w:hAnsi="TimesNewRomanPSMT" w:cs="TimesNewRomanPSMT"/>
          <w:color w:val="548DD4" w:themeColor="text2" w:themeTint="99"/>
          <w:sz w:val="28"/>
          <w:szCs w:val="28"/>
        </w:rPr>
      </w:pPr>
      <w:r w:rsidRPr="007A727D">
        <w:rPr>
          <w:rFonts w:ascii="TimesNewRomanPSMT" w:hAnsi="TimesNewRomanPSMT" w:cs="TimesNewRomanPSMT"/>
          <w:color w:val="548DD4" w:themeColor="text2" w:themeTint="99"/>
          <w:sz w:val="28"/>
          <w:szCs w:val="28"/>
        </w:rPr>
        <w:t xml:space="preserve">Відповідно до листа Міністерства розвитку громад та територій України від 05 грудня 2024 року № 15092/33/14-24 була відпрацьована для Департаменту цифрового розвитку, інформаційної політики та туризму Одеської обласної  державної </w:t>
      </w:r>
      <w:r w:rsidRPr="007A727D">
        <w:rPr>
          <w:rFonts w:ascii="Times New Roman" w:hAnsi="Times New Roman"/>
          <w:color w:val="548DD4" w:themeColor="text2" w:themeTint="99"/>
          <w:sz w:val="28"/>
          <w:szCs w:val="28"/>
        </w:rPr>
        <w:t>адміністрації  інформація</w:t>
      </w:r>
      <w:r w:rsidRPr="007A727D">
        <w:rPr>
          <w:color w:val="548DD4" w:themeColor="text2" w:themeTint="99"/>
        </w:rPr>
        <w:t xml:space="preserve"> </w:t>
      </w:r>
      <w:r w:rsidRPr="007A727D">
        <w:rPr>
          <w:rFonts w:ascii="Times New Roman" w:hAnsi="Times New Roman"/>
          <w:color w:val="548DD4" w:themeColor="text2" w:themeTint="99"/>
          <w:sz w:val="28"/>
          <w:szCs w:val="28"/>
        </w:rPr>
        <w:t xml:space="preserve">про </w:t>
      </w:r>
      <w:r w:rsidRPr="007A727D">
        <w:rPr>
          <w:rFonts w:ascii="TimesNewRomanPSMT" w:hAnsi="TimesNewRomanPSMT" w:cs="TimesNewRomanPSMT"/>
          <w:color w:val="548DD4" w:themeColor="text2" w:themeTint="99"/>
          <w:sz w:val="28"/>
          <w:szCs w:val="28"/>
        </w:rPr>
        <w:t xml:space="preserve">актуальні дані щодо наявності в районних, міських, селищних, сільських радах мінімально </w:t>
      </w:r>
      <w:r w:rsidRPr="007A727D">
        <w:rPr>
          <w:rFonts w:ascii="TimesNewRomanPSMT" w:hAnsi="TimesNewRomanPSMT" w:cs="TimesNewRomanPSMT"/>
          <w:color w:val="548DD4" w:themeColor="text2" w:themeTint="99"/>
          <w:sz w:val="28"/>
          <w:szCs w:val="28"/>
        </w:rPr>
        <w:lastRenderedPageBreak/>
        <w:t>необхідної для прийняття рішення кількості депутатів місцевої ради (наявність кворуму).</w:t>
      </w:r>
    </w:p>
    <w:p w:rsidR="007A727D" w:rsidRDefault="007A727D" w:rsidP="00617EB6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617EB6" w:rsidRPr="00DE2150" w:rsidRDefault="00617EB6" w:rsidP="00617EB6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E2150">
        <w:rPr>
          <w:rFonts w:ascii="TimesNewRomanPSMT" w:hAnsi="TimesNewRomanPSMT" w:cs="TimesNewRomanPSMT"/>
          <w:sz w:val="28"/>
          <w:szCs w:val="28"/>
        </w:rPr>
        <w:t xml:space="preserve">Щоквартально відділ готував для надання Департаменту </w:t>
      </w:r>
      <w:r w:rsidR="00C91DC1" w:rsidRPr="00DE2150">
        <w:rPr>
          <w:rFonts w:ascii="TimesNewRomanPSMT" w:hAnsi="TimesNewRomanPSMT" w:cs="TimesNewRomanPSMT"/>
          <w:sz w:val="28"/>
          <w:szCs w:val="28"/>
        </w:rPr>
        <w:t xml:space="preserve">економічної політики та стратегічного планування </w:t>
      </w:r>
      <w:r w:rsidRPr="00DE2150">
        <w:rPr>
          <w:rFonts w:ascii="TimesNewRomanPSMT" w:hAnsi="TimesNewRomanPSMT" w:cs="TimesNewRomanPSMT"/>
          <w:sz w:val="28"/>
          <w:szCs w:val="28"/>
        </w:rPr>
        <w:t xml:space="preserve">облдержадміністрації інформацію </w:t>
      </w:r>
      <w:r w:rsidR="00D71975" w:rsidRPr="00DE2150">
        <w:rPr>
          <w:rFonts w:ascii="TimesNewRomanPSMT" w:hAnsi="TimesNewRomanPSMT" w:cs="TimesNewRomanPSMT"/>
          <w:sz w:val="28"/>
          <w:szCs w:val="28"/>
        </w:rPr>
        <w:t xml:space="preserve">про </w:t>
      </w:r>
      <w:proofErr w:type="spellStart"/>
      <w:r w:rsidR="00D71975" w:rsidRPr="00DE2150">
        <w:rPr>
          <w:rFonts w:ascii="TimesNewRomanPSMT" w:hAnsi="TimesNewRomanPSMT" w:cs="TimesNewRomanPSMT"/>
          <w:sz w:val="28"/>
          <w:szCs w:val="28"/>
        </w:rPr>
        <w:t>старостинські</w:t>
      </w:r>
      <w:proofErr w:type="spellEnd"/>
      <w:r w:rsidR="00D71975" w:rsidRPr="00DE2150">
        <w:rPr>
          <w:rFonts w:ascii="TimesNewRomanPSMT" w:hAnsi="TimesNewRomanPSMT" w:cs="TimesNewRomanPSMT"/>
          <w:sz w:val="28"/>
          <w:szCs w:val="28"/>
        </w:rPr>
        <w:t xml:space="preserve"> округа в Ізмаїльському районі</w:t>
      </w:r>
      <w:r w:rsidR="00DE2150" w:rsidRPr="00DE2150">
        <w:rPr>
          <w:rFonts w:ascii="TimesNewRomanPSMT" w:hAnsi="TimesNewRomanPSMT" w:cs="TimesNewRomanPSMT"/>
          <w:sz w:val="28"/>
          <w:szCs w:val="28"/>
        </w:rPr>
        <w:t xml:space="preserve"> </w:t>
      </w:r>
      <w:r w:rsidR="00DE2150">
        <w:rPr>
          <w:rFonts w:ascii="TimesNewRomanPSMT" w:hAnsi="TimesNewRomanPSMT" w:cs="TimesNewRomanPSMT"/>
          <w:color w:val="FF0000"/>
          <w:sz w:val="28"/>
          <w:szCs w:val="28"/>
        </w:rPr>
        <w:t>(</w:t>
      </w:r>
      <w:r w:rsidR="00DE2150" w:rsidRPr="00DE2150">
        <w:rPr>
          <w:rFonts w:ascii="TimesNewRomanPSMT" w:hAnsi="TimesNewRomanPSMT" w:cs="TimesNewRomanPSMT"/>
          <w:b/>
          <w:color w:val="FF0000"/>
          <w:sz w:val="28"/>
          <w:szCs w:val="28"/>
        </w:rPr>
        <w:t>інформація Галини</w:t>
      </w:r>
      <w:r w:rsidR="00DE2150">
        <w:rPr>
          <w:rFonts w:ascii="TimesNewRomanPSMT" w:hAnsi="TimesNewRomanPSMT" w:cs="TimesNewRomanPSMT"/>
          <w:b/>
          <w:color w:val="FF0000"/>
          <w:sz w:val="28"/>
          <w:szCs w:val="28"/>
        </w:rPr>
        <w:t xml:space="preserve"> </w:t>
      </w:r>
      <w:r w:rsidR="00DE2150" w:rsidRPr="00DE2150">
        <w:rPr>
          <w:rFonts w:ascii="TimesNewRomanPSMT" w:hAnsi="TimesNewRomanPSMT" w:cs="TimesNewRomanPSMT"/>
          <w:b/>
          <w:color w:val="FF0000"/>
          <w:sz w:val="28"/>
          <w:szCs w:val="28"/>
        </w:rPr>
        <w:t>Дмитрівни</w:t>
      </w:r>
      <w:r w:rsidR="00DE2150">
        <w:rPr>
          <w:rFonts w:ascii="TimesNewRomanPSMT" w:hAnsi="TimesNewRomanPSMT" w:cs="TimesNewRomanPSMT"/>
          <w:color w:val="FF0000"/>
          <w:sz w:val="28"/>
          <w:szCs w:val="28"/>
        </w:rPr>
        <w:t>)</w:t>
      </w:r>
      <w:r w:rsidR="00D71975" w:rsidRPr="00DE2150">
        <w:rPr>
          <w:rFonts w:ascii="TimesNewRomanPSMT" w:hAnsi="TimesNewRomanPSMT" w:cs="TimesNewRomanPSMT"/>
          <w:color w:val="FF0000"/>
          <w:sz w:val="28"/>
          <w:szCs w:val="28"/>
        </w:rPr>
        <w:t>.</w:t>
      </w:r>
    </w:p>
    <w:p w:rsidR="001C0D53" w:rsidRDefault="001C0D53" w:rsidP="00617EB6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Двічі на рік надавалась </w:t>
      </w:r>
      <w:r w:rsidR="00A01CBC">
        <w:rPr>
          <w:rFonts w:ascii="Times New Roman" w:hAnsi="Times New Roman"/>
          <w:bCs/>
          <w:sz w:val="28"/>
          <w:szCs w:val="28"/>
        </w:rPr>
        <w:t>Департаменту культури, національностей, релігій та охорони об’єктів культурної спадщини облдержадміністрації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CBC">
        <w:rPr>
          <w:rFonts w:ascii="Times New Roman" w:hAnsi="Times New Roman"/>
          <w:bCs/>
          <w:sz w:val="28"/>
          <w:szCs w:val="28"/>
        </w:rPr>
        <w:t xml:space="preserve">інформація </w:t>
      </w:r>
      <w:r>
        <w:rPr>
          <w:rFonts w:ascii="Times New Roman" w:hAnsi="Times New Roman"/>
          <w:bCs/>
          <w:sz w:val="28"/>
          <w:szCs w:val="28"/>
        </w:rPr>
        <w:t>п</w:t>
      </w:r>
      <w:r w:rsidRPr="001C0D53">
        <w:rPr>
          <w:rFonts w:ascii="Times New Roman" w:hAnsi="Times New Roman"/>
          <w:bCs/>
          <w:sz w:val="28"/>
          <w:szCs w:val="28"/>
        </w:rPr>
        <w:t xml:space="preserve">ро </w:t>
      </w:r>
      <w:r>
        <w:rPr>
          <w:rFonts w:ascii="Times New Roman" w:hAnsi="Times New Roman"/>
          <w:bCs/>
          <w:sz w:val="28"/>
          <w:szCs w:val="28"/>
        </w:rPr>
        <w:t>викона</w:t>
      </w:r>
      <w:r w:rsidRPr="001C0D53">
        <w:rPr>
          <w:rFonts w:ascii="Times New Roman" w:hAnsi="Times New Roman"/>
          <w:bCs/>
          <w:sz w:val="28"/>
          <w:szCs w:val="28"/>
        </w:rPr>
        <w:t>ння програми розвитку та функціонування української мови як державної в усіх сферах суспільного життя в Одеській області на 2023-2025 роки</w:t>
      </w:r>
      <w:r w:rsidR="00A01CBC">
        <w:rPr>
          <w:rFonts w:ascii="Times New Roman" w:hAnsi="Times New Roman"/>
          <w:bCs/>
          <w:sz w:val="28"/>
          <w:szCs w:val="28"/>
        </w:rPr>
        <w:t>.</w:t>
      </w:r>
      <w:r w:rsidR="00DE2150" w:rsidRPr="00DE2150">
        <w:t xml:space="preserve"> </w:t>
      </w:r>
      <w:r w:rsidR="00DE2150" w:rsidRPr="00DE2150">
        <w:rPr>
          <w:rFonts w:ascii="Times New Roman" w:hAnsi="Times New Roman"/>
          <w:b/>
          <w:bCs/>
          <w:color w:val="FF0000"/>
          <w:sz w:val="28"/>
          <w:szCs w:val="28"/>
        </w:rPr>
        <w:t>(інформація Галини Дмитрівни).</w:t>
      </w:r>
    </w:p>
    <w:p w:rsidR="004E3E56" w:rsidRDefault="004E3E56" w:rsidP="004E3E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2150">
        <w:rPr>
          <w:rFonts w:ascii="Times New Roman" w:hAnsi="Times New Roman"/>
          <w:bCs/>
          <w:sz w:val="28"/>
          <w:szCs w:val="28"/>
        </w:rPr>
        <w:t xml:space="preserve">Щомісяця надавалась Департаменту культури, національностей, релігій та охорони об’єктів культурної спадщини облдержадміністрації інформація про підготовку </w:t>
      </w:r>
      <w:r w:rsidR="005645AC" w:rsidRPr="00DE2150">
        <w:rPr>
          <w:rFonts w:ascii="Times New Roman" w:hAnsi="Times New Roman"/>
          <w:bCs/>
          <w:sz w:val="28"/>
          <w:szCs w:val="28"/>
        </w:rPr>
        <w:t xml:space="preserve">містобудівної </w:t>
      </w:r>
      <w:r w:rsidRPr="00DE2150">
        <w:rPr>
          <w:rFonts w:ascii="Times New Roman" w:hAnsi="Times New Roman"/>
          <w:bCs/>
          <w:sz w:val="28"/>
          <w:szCs w:val="28"/>
        </w:rPr>
        <w:t xml:space="preserve">документації </w:t>
      </w:r>
      <w:r w:rsidR="005645AC" w:rsidRPr="00DE2150">
        <w:rPr>
          <w:rFonts w:ascii="Times New Roman" w:hAnsi="Times New Roman"/>
          <w:bCs/>
          <w:sz w:val="28"/>
          <w:szCs w:val="28"/>
        </w:rPr>
        <w:t xml:space="preserve">історичних </w:t>
      </w:r>
      <w:r w:rsidRPr="00DE2150">
        <w:rPr>
          <w:rFonts w:ascii="Times New Roman" w:hAnsi="Times New Roman"/>
          <w:bCs/>
          <w:sz w:val="28"/>
          <w:szCs w:val="28"/>
        </w:rPr>
        <w:t>міст; Департаменту економічного розвитку та стратегічного планування облдержадміністрації п</w:t>
      </w:r>
      <w:r w:rsidRPr="00DE2150">
        <w:rPr>
          <w:rFonts w:ascii="Times New Roman" w:hAnsi="Times New Roman"/>
          <w:sz w:val="28"/>
          <w:szCs w:val="28"/>
        </w:rPr>
        <w:t>ро застосування секторальних спеціальних економічних та інших обмежувальних заходів (санкцій) до Ісламської Республіки Іран»</w:t>
      </w:r>
      <w:r w:rsidR="0031452C" w:rsidRPr="003145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1452C">
        <w:rPr>
          <w:rFonts w:ascii="Times New Roman" w:hAnsi="Times New Roman"/>
          <w:sz w:val="28"/>
          <w:szCs w:val="28"/>
        </w:rPr>
        <w:t xml:space="preserve">( </w:t>
      </w:r>
      <w:r w:rsidR="0031452C" w:rsidRPr="0031452C">
        <w:rPr>
          <w:rFonts w:ascii="Times New Roman" w:hAnsi="Times New Roman"/>
          <w:b/>
          <w:color w:val="FF0000"/>
          <w:sz w:val="28"/>
          <w:szCs w:val="28"/>
        </w:rPr>
        <w:t>інформація</w:t>
      </w:r>
      <w:r w:rsidR="0031452C">
        <w:rPr>
          <w:rFonts w:ascii="Times New Roman" w:hAnsi="Times New Roman"/>
          <w:sz w:val="28"/>
          <w:szCs w:val="28"/>
        </w:rPr>
        <w:t xml:space="preserve"> </w:t>
      </w:r>
      <w:r w:rsidR="0031452C" w:rsidRPr="0031452C">
        <w:rPr>
          <w:rFonts w:ascii="Times New Roman" w:hAnsi="Times New Roman"/>
          <w:b/>
          <w:color w:val="FF0000"/>
          <w:sz w:val="28"/>
          <w:szCs w:val="28"/>
        </w:rPr>
        <w:t>Галин</w:t>
      </w:r>
      <w:r w:rsidR="0031452C">
        <w:rPr>
          <w:rFonts w:ascii="Times New Roman" w:hAnsi="Times New Roman"/>
          <w:b/>
          <w:color w:val="FF0000"/>
          <w:sz w:val="28"/>
          <w:szCs w:val="28"/>
        </w:rPr>
        <w:t>и</w:t>
      </w:r>
      <w:r w:rsidR="0031452C" w:rsidRPr="0031452C">
        <w:rPr>
          <w:rFonts w:ascii="Times New Roman" w:hAnsi="Times New Roman"/>
          <w:b/>
          <w:color w:val="FF0000"/>
          <w:sz w:val="28"/>
          <w:szCs w:val="28"/>
        </w:rPr>
        <w:t xml:space="preserve"> Дмитрівн</w:t>
      </w:r>
      <w:r w:rsidR="0031452C">
        <w:rPr>
          <w:rFonts w:ascii="Times New Roman" w:hAnsi="Times New Roman"/>
          <w:b/>
          <w:color w:val="FF0000"/>
          <w:sz w:val="28"/>
          <w:szCs w:val="28"/>
        </w:rPr>
        <w:t>и</w:t>
      </w:r>
      <w:r w:rsidR="0031452C">
        <w:rPr>
          <w:rFonts w:ascii="Times New Roman" w:hAnsi="Times New Roman"/>
          <w:sz w:val="28"/>
          <w:szCs w:val="28"/>
        </w:rPr>
        <w:t>)</w:t>
      </w:r>
      <w:r w:rsidR="005645AC">
        <w:rPr>
          <w:rFonts w:ascii="Times New Roman" w:hAnsi="Times New Roman"/>
          <w:sz w:val="28"/>
          <w:szCs w:val="28"/>
        </w:rPr>
        <w:t>.</w:t>
      </w:r>
    </w:p>
    <w:p w:rsidR="005645AC" w:rsidRPr="00DE2150" w:rsidRDefault="005645AC" w:rsidP="004E3E56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150">
        <w:rPr>
          <w:rFonts w:ascii="Times New Roman" w:hAnsi="Times New Roman"/>
          <w:color w:val="000000" w:themeColor="text1"/>
          <w:sz w:val="28"/>
          <w:szCs w:val="28"/>
        </w:rPr>
        <w:t xml:space="preserve">Підготовлена інформація облдержадміністрації про виконання </w:t>
      </w:r>
      <w:r w:rsidRPr="00DE2150">
        <w:rPr>
          <w:rFonts w:ascii="Times New Roman" w:hAnsi="Times New Roman"/>
          <w:bCs/>
          <w:color w:val="000000" w:themeColor="text1"/>
          <w:sz w:val="28"/>
          <w:szCs w:val="28"/>
        </w:rPr>
        <w:t>плану заходів з відзначення подвигів ветеранів війни, проявлених під час захисту суверенітету, територіальної цілісності та недоторканності України, на період 2023-2026 років.</w:t>
      </w:r>
      <w:r w:rsidR="00DE21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 </w:t>
      </w:r>
      <w:r w:rsidR="00DE2150" w:rsidRPr="00DE2150">
        <w:rPr>
          <w:rFonts w:ascii="Times New Roman" w:hAnsi="Times New Roman"/>
          <w:b/>
          <w:bCs/>
          <w:color w:val="FF0000"/>
          <w:sz w:val="28"/>
          <w:szCs w:val="28"/>
        </w:rPr>
        <w:t xml:space="preserve">? </w:t>
      </w:r>
      <w:r w:rsidR="00DE2150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:rsidR="00B02D8B" w:rsidRPr="009C4EF5" w:rsidRDefault="00B02D8B" w:rsidP="0031444E">
      <w:pPr>
        <w:jc w:val="both"/>
        <w:rPr>
          <w:rStyle w:val="1"/>
          <w:rFonts w:eastAsia="Calibri"/>
          <w:color w:val="9BBB59" w:themeColor="accent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21D0" w:rsidRPr="009C4EF5">
        <w:rPr>
          <w:rFonts w:ascii="Times New Roman" w:hAnsi="Times New Roman"/>
          <w:color w:val="9BBB59" w:themeColor="accent3"/>
          <w:sz w:val="28"/>
          <w:szCs w:val="28"/>
        </w:rPr>
        <w:t xml:space="preserve">Відповідно до </w:t>
      </w:r>
      <w:r w:rsidR="00D121D0" w:rsidRPr="009C4EF5">
        <w:rPr>
          <w:rStyle w:val="1"/>
          <w:rFonts w:eastAsia="Calibri"/>
          <w:color w:val="9BBB59" w:themeColor="accent3"/>
          <w:sz w:val="28"/>
          <w:szCs w:val="28"/>
        </w:rPr>
        <w:t>Указу Президента України від 24 березня 2012 року №212 «Про Стратегію державної політики сприяння розвитку громадянського суспільства в Україні та першочергові заходи щодо її реалізації», розпорядження Кабінету Міністрів України від 29 вересня 2010 року № 1912-р «Деякі питання удосконалення роз’яснювальної роботи органами виконавчої влади» проводилась системна роз’яснювальна робота з пріоритетних питань державної політики</w:t>
      </w:r>
      <w:r w:rsidR="00DA6712" w:rsidRPr="009C4EF5">
        <w:rPr>
          <w:rStyle w:val="1"/>
          <w:rFonts w:eastAsia="Calibri"/>
          <w:color w:val="9BBB59" w:themeColor="accent3"/>
          <w:sz w:val="28"/>
          <w:szCs w:val="28"/>
        </w:rPr>
        <w:t>, доводились до територіальних громад нові зміни в законодавстві України</w:t>
      </w:r>
      <w:r w:rsidR="00DE2150" w:rsidRPr="009C4EF5">
        <w:rPr>
          <w:rStyle w:val="1"/>
          <w:rFonts w:eastAsia="Calibri"/>
          <w:color w:val="9BBB59" w:themeColor="accent3"/>
          <w:sz w:val="28"/>
          <w:szCs w:val="28"/>
        </w:rPr>
        <w:t>.</w:t>
      </w:r>
    </w:p>
    <w:p w:rsidR="006E4761" w:rsidRDefault="00D3789E" w:rsidP="00F377F0">
      <w:pPr>
        <w:jc w:val="both"/>
        <w:rPr>
          <w:rStyle w:val="1"/>
          <w:rFonts w:eastAsia="Calibri"/>
          <w:color w:val="9BBB59" w:themeColor="accent3"/>
          <w:sz w:val="28"/>
          <w:szCs w:val="28"/>
          <w:lang w:val="ru-RU"/>
        </w:rPr>
      </w:pPr>
      <w:r w:rsidRPr="00DE2150">
        <w:rPr>
          <w:rStyle w:val="1"/>
          <w:rFonts w:eastAsia="Calibri"/>
          <w:color w:val="auto"/>
          <w:sz w:val="28"/>
          <w:szCs w:val="28"/>
        </w:rPr>
        <w:tab/>
      </w:r>
      <w:r w:rsidR="006E4761" w:rsidRPr="009C4EF5">
        <w:rPr>
          <w:rStyle w:val="1"/>
          <w:rFonts w:eastAsia="Calibri"/>
          <w:color w:val="9BBB59" w:themeColor="accent3"/>
          <w:sz w:val="28"/>
          <w:szCs w:val="28"/>
        </w:rPr>
        <w:t xml:space="preserve">Відповідно до розпорядження Кабінету Міністрів України від 9 грудня 2022 року № 1155-р «Про схвалення Стратегії комунікації з питань європейської інтеграції України на період до 2026 року» з метою проведення під патронатом Віце-прем`єр-міністра з питань європейської та </w:t>
      </w:r>
      <w:r w:rsidR="006E4761" w:rsidRPr="009C4EF5">
        <w:rPr>
          <w:rStyle w:val="1"/>
          <w:rFonts w:eastAsia="Calibri"/>
          <w:color w:val="9BBB59" w:themeColor="accent3"/>
          <w:sz w:val="28"/>
          <w:szCs w:val="28"/>
        </w:rPr>
        <w:lastRenderedPageBreak/>
        <w:t xml:space="preserve">євроатлантичної інтеграції України спільно з </w:t>
      </w:r>
      <w:proofErr w:type="spellStart"/>
      <w:r w:rsidR="006E4761" w:rsidRPr="009C4EF5">
        <w:rPr>
          <w:rStyle w:val="1"/>
          <w:rFonts w:eastAsia="Calibri"/>
          <w:color w:val="9BBB59" w:themeColor="accent3"/>
          <w:sz w:val="28"/>
          <w:szCs w:val="28"/>
        </w:rPr>
        <w:t>проєктом</w:t>
      </w:r>
      <w:proofErr w:type="spellEnd"/>
      <w:r w:rsidR="006E4761" w:rsidRPr="009C4EF5">
        <w:rPr>
          <w:rStyle w:val="1"/>
          <w:rFonts w:eastAsia="Calibri"/>
          <w:color w:val="9BBB59" w:themeColor="accent3"/>
          <w:sz w:val="28"/>
          <w:szCs w:val="28"/>
        </w:rPr>
        <w:t xml:space="preserve"> ЄС </w:t>
      </w:r>
      <w:r w:rsidR="006E4761" w:rsidRPr="009C4EF5">
        <w:rPr>
          <w:rStyle w:val="1"/>
          <w:rFonts w:eastAsia="Calibri"/>
          <w:color w:val="9BBB59" w:themeColor="accent3"/>
          <w:sz w:val="28"/>
          <w:szCs w:val="28"/>
          <w:lang w:val="en-US"/>
        </w:rPr>
        <w:t>Association</w:t>
      </w:r>
      <w:r w:rsidR="006E4761" w:rsidRPr="009C4EF5">
        <w:rPr>
          <w:rStyle w:val="1"/>
          <w:rFonts w:eastAsia="Calibri"/>
          <w:color w:val="9BBB59" w:themeColor="accent3"/>
          <w:sz w:val="28"/>
          <w:szCs w:val="28"/>
        </w:rPr>
        <w:t>4</w:t>
      </w:r>
      <w:r w:rsidR="006E4761" w:rsidRPr="009C4EF5">
        <w:rPr>
          <w:rStyle w:val="1"/>
          <w:rFonts w:eastAsia="Calibri"/>
          <w:color w:val="9BBB59" w:themeColor="accent3"/>
          <w:sz w:val="28"/>
          <w:szCs w:val="28"/>
          <w:lang w:val="en-US"/>
        </w:rPr>
        <w:t>U</w:t>
      </w:r>
      <w:r w:rsidR="006E4761" w:rsidRPr="009C4EF5">
        <w:rPr>
          <w:rStyle w:val="1"/>
          <w:rFonts w:eastAsia="Calibri"/>
          <w:color w:val="9BBB59" w:themeColor="accent3"/>
          <w:sz w:val="28"/>
          <w:szCs w:val="28"/>
        </w:rPr>
        <w:t xml:space="preserve"> проводилась системна роз’яснювальна кампанія </w:t>
      </w:r>
      <w:proofErr w:type="spellStart"/>
      <w:r w:rsidR="006E4761" w:rsidRPr="009C4EF5">
        <w:rPr>
          <w:rStyle w:val="1"/>
          <w:rFonts w:eastAsia="Calibri"/>
          <w:color w:val="9BBB59" w:themeColor="accent3"/>
          <w:sz w:val="28"/>
          <w:szCs w:val="28"/>
          <w:lang w:val="en-US"/>
        </w:rPr>
        <w:t>EUkraina</w:t>
      </w:r>
      <w:proofErr w:type="spellEnd"/>
      <w:r w:rsidR="006E4761" w:rsidRPr="009C4EF5">
        <w:rPr>
          <w:rStyle w:val="1"/>
          <w:rFonts w:eastAsia="Calibri"/>
          <w:color w:val="9BBB59" w:themeColor="accent3"/>
          <w:sz w:val="28"/>
          <w:szCs w:val="28"/>
        </w:rPr>
        <w:t>.</w:t>
      </w:r>
    </w:p>
    <w:p w:rsidR="009C4EF5" w:rsidRDefault="009C4EF5" w:rsidP="00BA2D3F">
      <w:pPr>
        <w:jc w:val="both"/>
        <w:rPr>
          <w:rStyle w:val="1"/>
          <w:rFonts w:eastAsia="Calibri"/>
          <w:color w:val="9BBB59" w:themeColor="accent3"/>
          <w:sz w:val="28"/>
          <w:szCs w:val="28"/>
          <w:lang w:val="ru-RU"/>
        </w:rPr>
      </w:pPr>
      <w:r>
        <w:rPr>
          <w:rStyle w:val="1"/>
          <w:rFonts w:eastAsia="Calibri"/>
          <w:color w:val="9BBB59" w:themeColor="accent3"/>
          <w:sz w:val="28"/>
          <w:szCs w:val="28"/>
          <w:lang w:val="ru-RU"/>
        </w:rPr>
        <w:tab/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Що</w:t>
      </w:r>
      <w:r>
        <w:rPr>
          <w:rStyle w:val="1"/>
          <w:rFonts w:eastAsia="Calibri"/>
          <w:color w:val="9BBB59" w:themeColor="accent3"/>
          <w:sz w:val="28"/>
          <w:szCs w:val="28"/>
          <w:lang w:val="ru-RU"/>
        </w:rPr>
        <w:t>мі</w:t>
      </w:r>
      <w:r w:rsidR="00A375C7">
        <w:rPr>
          <w:rStyle w:val="1"/>
          <w:rFonts w:eastAsia="Calibri"/>
          <w:color w:val="9BBB59" w:themeColor="accent3"/>
          <w:sz w:val="28"/>
          <w:szCs w:val="28"/>
          <w:lang w:val="ru-RU"/>
        </w:rPr>
        <w:t>сяця</w:t>
      </w:r>
      <w:proofErr w:type="spellEnd"/>
      <w:r w:rsidR="00A375C7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відділ</w:t>
      </w:r>
      <w:r w:rsidR="005A76A8">
        <w:rPr>
          <w:rStyle w:val="1"/>
          <w:rFonts w:eastAsia="Calibri"/>
          <w:color w:val="9BBB59" w:themeColor="accent3"/>
          <w:sz w:val="28"/>
          <w:szCs w:val="28"/>
          <w:lang w:val="ru-RU"/>
        </w:rPr>
        <w:t>ом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нада</w:t>
      </w:r>
      <w:r w:rsidR="005A76A8">
        <w:rPr>
          <w:rStyle w:val="1"/>
          <w:rFonts w:eastAsia="Calibri"/>
          <w:color w:val="9BBB59" w:themeColor="accent3"/>
          <w:sz w:val="28"/>
          <w:szCs w:val="28"/>
          <w:lang w:val="ru-RU"/>
        </w:rPr>
        <w:t>валас</w:t>
      </w:r>
      <w:r w:rsidR="00812F0A">
        <w:rPr>
          <w:rStyle w:val="1"/>
          <w:rFonts w:eastAsia="Calibri"/>
          <w:color w:val="9BBB59" w:themeColor="accent3"/>
          <w:sz w:val="28"/>
          <w:szCs w:val="28"/>
          <w:lang w:val="ru-RU"/>
        </w:rPr>
        <w:t>ь</w:t>
      </w:r>
      <w:r w:rsidR="005A76A8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Департаменту цифрового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розвитку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,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інформаційної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політики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та кіберзахисту</w:t>
      </w:r>
      <w:r w:rsidR="00BA2D3F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Одеської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обласної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військової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gram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адм</w:t>
      </w:r>
      <w:proofErr w:type="gram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іністрації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інформаці</w:t>
      </w:r>
      <w:r w:rsidR="00812F0A">
        <w:rPr>
          <w:rStyle w:val="1"/>
          <w:rFonts w:eastAsia="Calibri"/>
          <w:color w:val="9BBB59" w:themeColor="accent3"/>
          <w:sz w:val="28"/>
          <w:szCs w:val="28"/>
          <w:lang w:val="ru-RU"/>
        </w:rPr>
        <w:t>я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про</w:t>
      </w:r>
      <w:r w:rsidR="00BA2D3F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розміщення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тематичних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інформаційних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матеріалів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у рамках проведення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інформаційної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>кампанії</w:t>
      </w:r>
      <w:proofErr w:type="spellEnd"/>
      <w:r w:rsidRPr="009C4EF5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«СПРОТИВ ТРИВАЄ» до 1</w:t>
      </w:r>
      <w:r w:rsidR="00BA2D3F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0-річчя </w:t>
      </w:r>
      <w:proofErr w:type="spellStart"/>
      <w:r w:rsidR="00BA2D3F">
        <w:rPr>
          <w:rStyle w:val="1"/>
          <w:rFonts w:eastAsia="Calibri"/>
          <w:color w:val="9BBB59" w:themeColor="accent3"/>
          <w:sz w:val="28"/>
          <w:szCs w:val="28"/>
          <w:lang w:val="ru-RU"/>
        </w:rPr>
        <w:t>спротиву</w:t>
      </w:r>
      <w:proofErr w:type="spellEnd"/>
      <w:r w:rsidR="00BA2D3F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="00BA2D3F">
        <w:rPr>
          <w:rStyle w:val="1"/>
          <w:rFonts w:eastAsia="Calibri"/>
          <w:color w:val="9BBB59" w:themeColor="accent3"/>
          <w:sz w:val="28"/>
          <w:szCs w:val="28"/>
          <w:lang w:val="ru-RU"/>
        </w:rPr>
        <w:t>окупації</w:t>
      </w:r>
      <w:proofErr w:type="spellEnd"/>
      <w:r w:rsidR="00BA2D3F">
        <w:rPr>
          <w:rStyle w:val="1"/>
          <w:rFonts w:eastAsia="Calibri"/>
          <w:color w:val="9BBB59" w:themeColor="accent3"/>
          <w:sz w:val="28"/>
          <w:szCs w:val="28"/>
          <w:lang w:val="ru-RU"/>
        </w:rPr>
        <w:t xml:space="preserve"> </w:t>
      </w:r>
      <w:proofErr w:type="spellStart"/>
      <w:r w:rsidR="00BA2D3F">
        <w:rPr>
          <w:rStyle w:val="1"/>
          <w:rFonts w:eastAsia="Calibri"/>
          <w:color w:val="9BBB59" w:themeColor="accent3"/>
          <w:sz w:val="28"/>
          <w:szCs w:val="28"/>
          <w:lang w:val="ru-RU"/>
        </w:rPr>
        <w:t>Криму</w:t>
      </w:r>
      <w:proofErr w:type="spellEnd"/>
      <w:r w:rsidR="00BA2D3F">
        <w:rPr>
          <w:rStyle w:val="1"/>
          <w:rFonts w:eastAsia="Calibri"/>
          <w:color w:val="9BBB59" w:themeColor="accent3"/>
          <w:sz w:val="28"/>
          <w:szCs w:val="28"/>
          <w:lang w:val="ru-RU"/>
        </w:rPr>
        <w:t>.</w:t>
      </w:r>
    </w:p>
    <w:p w:rsidR="00226106" w:rsidRPr="00226106" w:rsidRDefault="00226106" w:rsidP="00226106">
      <w:pPr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  <w:lang w:eastAsia="uk-UA" w:bidi="uk-UA"/>
        </w:rPr>
      </w:pPr>
      <w:r w:rsidRPr="00226106">
        <w:rPr>
          <w:rFonts w:ascii="Times New Roman" w:hAnsi="Times New Roman"/>
          <w:color w:val="9BBB59" w:themeColor="accent3"/>
          <w:sz w:val="28"/>
          <w:szCs w:val="28"/>
          <w:lang w:eastAsia="uk-UA" w:bidi="uk-UA"/>
        </w:rPr>
        <w:t>На виконання резолюції голови Одеської обласної державної (військової) адміністрації від 06 березня 2023 року № 2202/01-07/1/1-2 щодо розпорядження Кабінету Міністрів України від 3 березня 2023 року № 190-р була підготовлена відповідна інформація на Департамент культури, національностей, релігій та охорони об’єктів культурної спадщини облдержадміністрації щодо проведеної роботи з реалізації Стратегії розвитку читання на період до 2032 року «Читання як життєва стратегія» в Ізмаїльському районі за 2023 рік.</w:t>
      </w:r>
    </w:p>
    <w:p w:rsidR="00510954" w:rsidRPr="0092474C" w:rsidRDefault="006E4761" w:rsidP="00510954">
      <w:pPr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92474C">
        <w:rPr>
          <w:rFonts w:ascii="Times New Roman" w:hAnsi="Times New Roman"/>
          <w:color w:val="9BBB59" w:themeColor="accent3"/>
          <w:sz w:val="28"/>
          <w:szCs w:val="28"/>
        </w:rPr>
        <w:t>Відділом підготовлено</w:t>
      </w:r>
      <w:r w:rsidR="0092474C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близько</w:t>
      </w:r>
      <w:r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  <w:r w:rsidR="0092474C" w:rsidRPr="0092474C">
        <w:rPr>
          <w:rFonts w:ascii="Times New Roman" w:hAnsi="Times New Roman"/>
          <w:color w:val="9BBB59" w:themeColor="accent3"/>
          <w:sz w:val="28"/>
          <w:szCs w:val="28"/>
        </w:rPr>
        <w:t>1</w:t>
      </w:r>
      <w:r w:rsidRPr="0092474C">
        <w:rPr>
          <w:rFonts w:ascii="Times New Roman" w:hAnsi="Times New Roman"/>
          <w:color w:val="9BBB59" w:themeColor="accent3"/>
          <w:sz w:val="28"/>
          <w:szCs w:val="28"/>
        </w:rPr>
        <w:t>55</w:t>
      </w:r>
      <w:r w:rsidRPr="0092474C">
        <w:rPr>
          <w:rFonts w:ascii="Times New Roman" w:hAnsi="Times New Roman"/>
          <w:b/>
          <w:color w:val="9BBB59" w:themeColor="accent3"/>
          <w:sz w:val="28"/>
          <w:szCs w:val="28"/>
        </w:rPr>
        <w:t xml:space="preserve"> </w:t>
      </w:r>
      <w:r w:rsidR="0092474C" w:rsidRPr="0092474C">
        <w:rPr>
          <w:rFonts w:ascii="Times New Roman" w:hAnsi="Times New Roman"/>
          <w:color w:val="9BBB59" w:themeColor="accent3"/>
          <w:sz w:val="28"/>
          <w:szCs w:val="28"/>
        </w:rPr>
        <w:t>статей</w:t>
      </w:r>
      <w:r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для</w:t>
      </w:r>
      <w:r w:rsidR="0092474C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обізнаності</w:t>
      </w:r>
      <w:r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населення.</w:t>
      </w:r>
      <w:r w:rsidR="00510954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Наприклад:</w:t>
      </w:r>
      <w:r w:rsidR="0092474C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«У ВИЛКІВСЬКІЙ МІСЬКІЙ РАДІ ВІДБУЛОСЬ ЗАСІДАННЯ СЕСІЇ», «ПЕРШІ КРОКИ ДО БЕЗБАР’ЄРНОСТІ В РЕНІЙСЬКІЙ ГРОМАДІ»,</w:t>
      </w:r>
      <w:r w:rsidR="00C147D0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  <w:r w:rsidR="0092474C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«В НОВОСІЛЬСЬКІЙ ФІЛІЇ  КЗ “ЦЕНТР  КУЛЬТУРИ І ДОЗВІЛЛЯ” РЕНІЙСЬКОЇ МІСЬКОЇ РАДИ ПРОЙШЛА БЕСІДА “СИНДРОМ ВІДКЛАДЕНОГО ЖИТТЯ”», «В ІЗМАЇЛЬСЬКОМУ РАЙОНІ ВІДЗНАЧИЛИ ДЕНЬ КОНСТИТУЦІЇ УКРАЇНИ», </w:t>
      </w:r>
      <w:r w:rsidR="00C147D0" w:rsidRPr="0092474C">
        <w:rPr>
          <w:rFonts w:ascii="Times New Roman" w:hAnsi="Times New Roman"/>
          <w:color w:val="9BBB59" w:themeColor="accent3"/>
          <w:sz w:val="28"/>
          <w:szCs w:val="28"/>
        </w:rPr>
        <w:t>«В КОТЛОВИНІ ПРОЙШЛА ГОДИНА СПІЛКУВАННЯ «МЕНТАЛЬНЕ ЗДОРОВ’Я: ЯК ЙОГО ЗБЕРЕГТИ?»»</w:t>
      </w:r>
      <w:r w:rsidR="0092474C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, «ПЕРЕВІРКА ДЕЛЕГОВАНИХ ПОВНОВАЖЕНЬ У ВИКОНАВЧОМУ КОМІТЕТІ СУВОРОВСЬКОЇ СЕЛИЩНОЇ РАДИ», </w:t>
      </w:r>
      <w:r w:rsidR="00C147D0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 </w:t>
      </w:r>
      <w:bookmarkStart w:id="0" w:name="_GoBack"/>
      <w:r w:rsidR="00C147D0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«ПЕРЕВІРКА ДЕЛЕГОВАНИХ ПОВНОВАЖЕНЬ У ВИКОНКОМІ </w:t>
      </w:r>
      <w:bookmarkEnd w:id="0"/>
      <w:r w:rsidR="00C147D0" w:rsidRPr="0092474C">
        <w:rPr>
          <w:rFonts w:ascii="Times New Roman" w:hAnsi="Times New Roman"/>
          <w:color w:val="9BBB59" w:themeColor="accent3"/>
          <w:sz w:val="28"/>
          <w:szCs w:val="28"/>
        </w:rPr>
        <w:t>КІЛІЙСЬКОЇ МІСЬКОЇ РАДИ»,</w:t>
      </w:r>
      <w:r w:rsidR="00510954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  <w:r w:rsidR="00C147D0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«В СУВОРОВСЬКІЙ СЕЛИЩНІЙ РАДІ ВІДБУЛОСЯ ПОЗАЧЕРГОВЕ ЗАСІДАННЯ ВИКОНАВЧОГО КОМІТЕТУ», «ВІДБУЛОСЯ ЧЕРГОВЕ ЗАСІДАННЯ ВИКОНАВЧОГО КОМІТЕТУ РЕНІЙСЬКОЇ МІСЬКОЇ РАДИ», «В </w:t>
      </w:r>
      <w:proofErr w:type="spellStart"/>
      <w:r w:rsidR="00C147D0" w:rsidRPr="0092474C">
        <w:rPr>
          <w:rFonts w:ascii="Times New Roman" w:hAnsi="Times New Roman"/>
          <w:color w:val="9BBB59" w:themeColor="accent3"/>
          <w:sz w:val="28"/>
          <w:szCs w:val="28"/>
        </w:rPr>
        <w:t>САФʼЯНІВСЬКІЙ</w:t>
      </w:r>
      <w:proofErr w:type="spellEnd"/>
      <w:r w:rsidR="00C147D0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СІЛЬСЬКІЙ РАДІ ВІДБУЛАСЬ ПОЗАЧЕРГОВА СЕСІЯ», «ПЕРЕВІРКА ДЕЛЕГОВАНИХ ПОВНОВАЖЕНЬ У ВИКОНКОМІ РЕНІЙСЬКОЇ МІСЬКОЇ РАДИ»</w:t>
      </w:r>
      <w:r w:rsidR="00510954" w:rsidRPr="0092474C">
        <w:rPr>
          <w:rFonts w:ascii="Times New Roman" w:hAnsi="Times New Roman"/>
          <w:color w:val="9BBB59" w:themeColor="accent3"/>
          <w:sz w:val="28"/>
          <w:szCs w:val="28"/>
        </w:rPr>
        <w:t xml:space="preserve"> та інші.</w:t>
      </w:r>
    </w:p>
    <w:p w:rsidR="008A6C8B" w:rsidRPr="00812F0A" w:rsidRDefault="003803A3" w:rsidP="003710EA">
      <w:pPr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812F0A">
        <w:rPr>
          <w:rFonts w:ascii="Times New Roman" w:hAnsi="Times New Roman"/>
          <w:color w:val="9BBB59" w:themeColor="accent3"/>
          <w:sz w:val="28"/>
          <w:szCs w:val="28"/>
        </w:rPr>
        <w:t>За ініціативою відділу забезпечення взаємодії з органами місцевого самоврядування створено на сайті райдержадміністрації рубрику, яка висвітлює події в територіальних громадах району</w:t>
      </w:r>
      <w:r w:rsidR="008642FB" w:rsidRPr="00812F0A">
        <w:rPr>
          <w:rFonts w:ascii="Times New Roman" w:hAnsi="Times New Roman"/>
          <w:color w:val="9BBB59" w:themeColor="accent3"/>
          <w:sz w:val="28"/>
          <w:szCs w:val="28"/>
        </w:rPr>
        <w:t xml:space="preserve"> від назвою «НОВИНИ ГРОМАДИ»</w:t>
      </w:r>
      <w:r w:rsidRPr="00812F0A">
        <w:rPr>
          <w:rFonts w:ascii="Times New Roman" w:hAnsi="Times New Roman"/>
          <w:color w:val="9BBB59" w:themeColor="accent3"/>
          <w:sz w:val="28"/>
          <w:szCs w:val="28"/>
        </w:rPr>
        <w:t xml:space="preserve">. </w:t>
      </w:r>
    </w:p>
    <w:p w:rsidR="009F499F" w:rsidRPr="004C19DD" w:rsidRDefault="009F499F" w:rsidP="00495895">
      <w:pPr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4C19DD">
        <w:rPr>
          <w:rFonts w:ascii="Times New Roman" w:hAnsi="Times New Roman"/>
          <w:color w:val="9BBB59" w:themeColor="accent3"/>
          <w:sz w:val="28"/>
          <w:szCs w:val="28"/>
        </w:rPr>
        <w:lastRenderedPageBreak/>
        <w:t>У 202</w:t>
      </w:r>
      <w:r w:rsidR="00812F0A" w:rsidRPr="004C19DD">
        <w:rPr>
          <w:rFonts w:ascii="Times New Roman" w:hAnsi="Times New Roman"/>
          <w:color w:val="9BBB59" w:themeColor="accent3"/>
          <w:sz w:val="28"/>
          <w:szCs w:val="28"/>
        </w:rPr>
        <w:t>4</w:t>
      </w:r>
      <w:r w:rsidRPr="004C19DD">
        <w:rPr>
          <w:rFonts w:ascii="Times New Roman" w:hAnsi="Times New Roman"/>
          <w:color w:val="9BBB59" w:themeColor="accent3"/>
          <w:sz w:val="28"/>
          <w:szCs w:val="28"/>
        </w:rPr>
        <w:t xml:space="preserve"> році забезпечено підготовку інформаційних матеріалів та їх оприлюднення на офіційному вебсайті Ізмаїльської районної державної (військової) адміністрації – </w:t>
      </w:r>
      <w:r w:rsidR="004C19DD" w:rsidRPr="004C19DD">
        <w:rPr>
          <w:rFonts w:ascii="Times New Roman" w:hAnsi="Times New Roman"/>
          <w:color w:val="9BBB59" w:themeColor="accent3"/>
          <w:sz w:val="28"/>
          <w:szCs w:val="28"/>
        </w:rPr>
        <w:t xml:space="preserve">4 </w:t>
      </w:r>
      <w:r w:rsidRPr="004C19DD">
        <w:rPr>
          <w:rFonts w:ascii="Times New Roman" w:hAnsi="Times New Roman"/>
          <w:color w:val="9BBB59" w:themeColor="accent3"/>
          <w:sz w:val="28"/>
          <w:szCs w:val="28"/>
        </w:rPr>
        <w:t>830 у рубриці «Новини» (близько 1</w:t>
      </w:r>
      <w:r w:rsidR="004C19DD" w:rsidRPr="004C19DD">
        <w:rPr>
          <w:rFonts w:ascii="Times New Roman" w:hAnsi="Times New Roman"/>
          <w:color w:val="9BBB59" w:themeColor="accent3"/>
          <w:sz w:val="28"/>
          <w:szCs w:val="28"/>
        </w:rPr>
        <w:t>6</w:t>
      </w:r>
      <w:r w:rsidRPr="004C19DD">
        <w:rPr>
          <w:rFonts w:ascii="Times New Roman" w:hAnsi="Times New Roman"/>
          <w:color w:val="9BBB59" w:themeColor="accent3"/>
          <w:sz w:val="28"/>
          <w:szCs w:val="28"/>
        </w:rPr>
        <w:t xml:space="preserve">00 – власні, решта - інформаційні матеріали з інших джерел) та близько </w:t>
      </w:r>
      <w:r w:rsidR="004C19DD" w:rsidRPr="004C19DD">
        <w:rPr>
          <w:rFonts w:ascii="Times New Roman" w:hAnsi="Times New Roman"/>
          <w:color w:val="9BBB59" w:themeColor="accent3"/>
          <w:sz w:val="28"/>
          <w:szCs w:val="28"/>
        </w:rPr>
        <w:t>500</w:t>
      </w:r>
      <w:r w:rsidRPr="004C19DD">
        <w:rPr>
          <w:rFonts w:ascii="Times New Roman" w:hAnsi="Times New Roman"/>
          <w:color w:val="9BBB59" w:themeColor="accent3"/>
          <w:sz w:val="28"/>
          <w:szCs w:val="28"/>
        </w:rPr>
        <w:t xml:space="preserve"> у рубриках структурних підрозділів. </w:t>
      </w:r>
    </w:p>
    <w:p w:rsidR="009F499F" w:rsidRPr="00812F0A" w:rsidRDefault="009F499F" w:rsidP="00495895">
      <w:pPr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812F0A">
        <w:rPr>
          <w:rFonts w:ascii="Times New Roman" w:hAnsi="Times New Roman"/>
          <w:color w:val="9BBB59" w:themeColor="accent3"/>
          <w:sz w:val="28"/>
          <w:szCs w:val="28"/>
        </w:rPr>
        <w:t xml:space="preserve">Середній перегляд </w:t>
      </w:r>
      <w:proofErr w:type="spellStart"/>
      <w:r w:rsidRPr="00812F0A">
        <w:rPr>
          <w:rFonts w:ascii="Times New Roman" w:hAnsi="Times New Roman"/>
          <w:color w:val="9BBB59" w:themeColor="accent3"/>
          <w:sz w:val="28"/>
          <w:szCs w:val="28"/>
        </w:rPr>
        <w:t>вебсайту</w:t>
      </w:r>
      <w:proofErr w:type="spellEnd"/>
      <w:r w:rsidRPr="00812F0A">
        <w:rPr>
          <w:rFonts w:ascii="Times New Roman" w:hAnsi="Times New Roman"/>
          <w:color w:val="9BBB59" w:themeColor="accent3"/>
          <w:sz w:val="28"/>
          <w:szCs w:val="28"/>
        </w:rPr>
        <w:t xml:space="preserve"> за день (за даними лічильника </w:t>
      </w:r>
      <w:r w:rsidRPr="00812F0A">
        <w:rPr>
          <w:rFonts w:ascii="Times New Roman" w:hAnsi="Times New Roman"/>
          <w:color w:val="9BBB59" w:themeColor="accent3"/>
          <w:sz w:val="28"/>
          <w:szCs w:val="28"/>
          <w:lang w:val="ru-RU"/>
        </w:rPr>
        <w:t xml:space="preserve">у </w:t>
      </w:r>
      <w:r w:rsidRPr="00812F0A">
        <w:rPr>
          <w:rFonts w:ascii="Times New Roman" w:hAnsi="Times New Roman"/>
          <w:color w:val="9BBB59" w:themeColor="accent3"/>
          <w:sz w:val="28"/>
          <w:szCs w:val="28"/>
        </w:rPr>
        <w:t>202</w:t>
      </w:r>
      <w:r w:rsidR="00812F0A" w:rsidRPr="00812F0A">
        <w:rPr>
          <w:rFonts w:ascii="Times New Roman" w:hAnsi="Times New Roman"/>
          <w:color w:val="9BBB59" w:themeColor="accent3"/>
          <w:sz w:val="28"/>
          <w:szCs w:val="28"/>
        </w:rPr>
        <w:t>4</w:t>
      </w:r>
      <w:r w:rsidRPr="00812F0A">
        <w:rPr>
          <w:rFonts w:ascii="Times New Roman" w:hAnsi="Times New Roman"/>
          <w:color w:val="9BBB59" w:themeColor="accent3"/>
          <w:sz w:val="28"/>
          <w:szCs w:val="28"/>
        </w:rPr>
        <w:t xml:space="preserve"> ро</w:t>
      </w:r>
      <w:r w:rsidRPr="00812F0A">
        <w:rPr>
          <w:rFonts w:ascii="Times New Roman" w:hAnsi="Times New Roman"/>
          <w:color w:val="9BBB59" w:themeColor="accent3"/>
          <w:sz w:val="28"/>
          <w:szCs w:val="28"/>
          <w:lang w:val="ru-RU"/>
        </w:rPr>
        <w:t>ц</w:t>
      </w:r>
      <w:r w:rsidRPr="00812F0A">
        <w:rPr>
          <w:rFonts w:ascii="Times New Roman" w:hAnsi="Times New Roman"/>
          <w:color w:val="9BBB59" w:themeColor="accent3"/>
          <w:sz w:val="28"/>
          <w:szCs w:val="28"/>
        </w:rPr>
        <w:t>і) – близько 6</w:t>
      </w:r>
      <w:r w:rsidR="00812F0A" w:rsidRPr="00812F0A">
        <w:rPr>
          <w:rFonts w:ascii="Times New Roman" w:hAnsi="Times New Roman"/>
          <w:color w:val="9BBB59" w:themeColor="accent3"/>
          <w:sz w:val="28"/>
          <w:szCs w:val="28"/>
        </w:rPr>
        <w:t>500</w:t>
      </w:r>
      <w:r w:rsidRPr="00812F0A">
        <w:rPr>
          <w:rFonts w:ascii="Times New Roman" w:hAnsi="Times New Roman"/>
          <w:color w:val="9BBB59" w:themeColor="accent3"/>
          <w:sz w:val="28"/>
          <w:szCs w:val="28"/>
        </w:rPr>
        <w:t xml:space="preserve">, за рік </w:t>
      </w:r>
      <w:r w:rsidR="00812F0A" w:rsidRPr="00812F0A">
        <w:rPr>
          <w:rFonts w:ascii="Times New Roman" w:hAnsi="Times New Roman"/>
          <w:color w:val="9BBB59" w:themeColor="accent3"/>
          <w:sz w:val="28"/>
          <w:szCs w:val="28"/>
        </w:rPr>
        <w:t>2</w:t>
      </w:r>
      <w:r w:rsidR="00495895" w:rsidRPr="00812F0A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  <w:r w:rsidR="00812F0A" w:rsidRPr="00812F0A">
        <w:rPr>
          <w:rFonts w:ascii="Times New Roman" w:hAnsi="Times New Roman"/>
          <w:color w:val="9BBB59" w:themeColor="accent3"/>
          <w:sz w:val="28"/>
          <w:szCs w:val="28"/>
        </w:rPr>
        <w:t>752</w:t>
      </w:r>
      <w:r w:rsidRPr="00812F0A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  <w:r w:rsidR="00812F0A" w:rsidRPr="00812F0A">
        <w:rPr>
          <w:rFonts w:ascii="Times New Roman" w:hAnsi="Times New Roman"/>
          <w:color w:val="9BBB59" w:themeColor="accent3"/>
          <w:sz w:val="28"/>
          <w:szCs w:val="28"/>
        </w:rPr>
        <w:t>514</w:t>
      </w:r>
      <w:r w:rsidRPr="00812F0A">
        <w:rPr>
          <w:rFonts w:ascii="Times New Roman" w:hAnsi="Times New Roman"/>
          <w:color w:val="9BBB59" w:themeColor="accent3"/>
          <w:sz w:val="28"/>
          <w:szCs w:val="28"/>
        </w:rPr>
        <w:t>.</w:t>
      </w:r>
    </w:p>
    <w:p w:rsidR="008642FB" w:rsidRDefault="009F499F" w:rsidP="008642FB">
      <w:pPr>
        <w:spacing w:after="0"/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82182C">
        <w:rPr>
          <w:rFonts w:ascii="Times New Roman" w:hAnsi="Times New Roman"/>
          <w:color w:val="9BBB59" w:themeColor="accent3"/>
          <w:sz w:val="28"/>
          <w:szCs w:val="28"/>
        </w:rPr>
        <w:t>Протягом 202</w:t>
      </w:r>
      <w:r w:rsidR="0082182C" w:rsidRPr="0082182C">
        <w:rPr>
          <w:rFonts w:ascii="Times New Roman" w:hAnsi="Times New Roman"/>
          <w:color w:val="9BBB59" w:themeColor="accent3"/>
          <w:sz w:val="28"/>
          <w:szCs w:val="28"/>
        </w:rPr>
        <w:t>4</w:t>
      </w:r>
      <w:r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 року на вебсайті Ізмаїльської районної державної військової адміністрації з метою більшого інформування населення було додано нов</w:t>
      </w:r>
      <w:r w:rsidR="0082182C" w:rsidRPr="0082182C">
        <w:rPr>
          <w:rFonts w:ascii="Times New Roman" w:hAnsi="Times New Roman"/>
          <w:color w:val="9BBB59" w:themeColor="accent3"/>
          <w:sz w:val="28"/>
          <w:szCs w:val="28"/>
        </w:rPr>
        <w:t>і</w:t>
      </w:r>
      <w:r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  <w:r w:rsidR="0082182C" w:rsidRPr="0082182C">
        <w:rPr>
          <w:rFonts w:ascii="Times New Roman" w:hAnsi="Times New Roman"/>
          <w:color w:val="9BBB59" w:themeColor="accent3"/>
          <w:sz w:val="28"/>
          <w:szCs w:val="28"/>
        </w:rPr>
        <w:t>розді</w:t>
      </w:r>
      <w:r w:rsidR="0082182C">
        <w:rPr>
          <w:rFonts w:ascii="Times New Roman" w:hAnsi="Times New Roman"/>
          <w:color w:val="9BBB59" w:themeColor="accent3"/>
          <w:sz w:val="28"/>
          <w:szCs w:val="28"/>
        </w:rPr>
        <w:t>л</w:t>
      </w:r>
      <w:r w:rsidR="0082182C" w:rsidRPr="0082182C">
        <w:rPr>
          <w:rFonts w:ascii="Times New Roman" w:hAnsi="Times New Roman"/>
          <w:color w:val="9BBB59" w:themeColor="accent3"/>
          <w:sz w:val="28"/>
          <w:szCs w:val="28"/>
        </w:rPr>
        <w:t>и</w:t>
      </w:r>
      <w:r w:rsidRPr="0082182C">
        <w:rPr>
          <w:rFonts w:ascii="Times New Roman" w:hAnsi="Times New Roman"/>
          <w:color w:val="9BBB59" w:themeColor="accent3"/>
          <w:sz w:val="28"/>
          <w:szCs w:val="28"/>
        </w:rPr>
        <w:t>:</w:t>
      </w:r>
    </w:p>
    <w:p w:rsidR="008642FB" w:rsidRDefault="009F499F" w:rsidP="008642FB">
      <w:pPr>
        <w:spacing w:after="0"/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82182C">
        <w:rPr>
          <w:rFonts w:ascii="Times New Roman" w:hAnsi="Times New Roman"/>
          <w:color w:val="9BBB59" w:themeColor="accent3"/>
          <w:sz w:val="28"/>
          <w:szCs w:val="28"/>
        </w:rPr>
        <w:t>-</w:t>
      </w:r>
      <w:r w:rsidR="008642FB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  <w:r w:rsidR="008642FB" w:rsidRPr="008642FB">
        <w:rPr>
          <w:rFonts w:ascii="Times New Roman" w:hAnsi="Times New Roman"/>
          <w:color w:val="9BBB59" w:themeColor="accent3"/>
          <w:sz w:val="28"/>
          <w:szCs w:val="28"/>
        </w:rPr>
        <w:t xml:space="preserve">Військовослужбовцям, ветеранам війни та членам їх сімей; </w:t>
      </w:r>
    </w:p>
    <w:p w:rsidR="008642FB" w:rsidRDefault="008642FB" w:rsidP="008642FB">
      <w:pPr>
        <w:spacing w:after="0"/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>
        <w:rPr>
          <w:rFonts w:ascii="Times New Roman" w:hAnsi="Times New Roman"/>
          <w:color w:val="9BBB59" w:themeColor="accent3"/>
          <w:sz w:val="28"/>
          <w:szCs w:val="28"/>
        </w:rPr>
        <w:t xml:space="preserve">- </w:t>
      </w:r>
      <w:r w:rsidRPr="008642FB">
        <w:rPr>
          <w:rFonts w:ascii="Times New Roman" w:hAnsi="Times New Roman"/>
          <w:color w:val="9BBB59" w:themeColor="accent3"/>
          <w:sz w:val="28"/>
          <w:szCs w:val="28"/>
        </w:rPr>
        <w:t xml:space="preserve">Координаційна рада; </w:t>
      </w:r>
    </w:p>
    <w:p w:rsidR="008642FB" w:rsidRDefault="008642FB" w:rsidP="008642FB">
      <w:pPr>
        <w:spacing w:after="0"/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>
        <w:rPr>
          <w:rFonts w:ascii="Times New Roman" w:hAnsi="Times New Roman"/>
          <w:color w:val="9BBB59" w:themeColor="accent3"/>
          <w:sz w:val="28"/>
          <w:szCs w:val="28"/>
        </w:rPr>
        <w:t xml:space="preserve">- </w:t>
      </w:r>
      <w:r w:rsidRPr="008642FB">
        <w:rPr>
          <w:rFonts w:ascii="Times New Roman" w:hAnsi="Times New Roman"/>
          <w:color w:val="9BBB59" w:themeColor="accent3"/>
          <w:sz w:val="28"/>
          <w:szCs w:val="28"/>
        </w:rPr>
        <w:t xml:space="preserve">Рада з питань внутрішньо переміщених осіб при Ізмаїльській районній державній (військовій) адміністрації; </w:t>
      </w:r>
    </w:p>
    <w:p w:rsidR="008642FB" w:rsidRDefault="008642FB" w:rsidP="008642FB">
      <w:pPr>
        <w:spacing w:after="0"/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>
        <w:rPr>
          <w:rFonts w:ascii="Times New Roman" w:hAnsi="Times New Roman"/>
          <w:color w:val="9BBB59" w:themeColor="accent3"/>
          <w:sz w:val="28"/>
          <w:szCs w:val="28"/>
        </w:rPr>
        <w:t xml:space="preserve">- </w:t>
      </w:r>
      <w:r w:rsidRPr="008642FB">
        <w:rPr>
          <w:rFonts w:ascii="Times New Roman" w:hAnsi="Times New Roman"/>
          <w:color w:val="9BBB59" w:themeColor="accent3"/>
          <w:sz w:val="28"/>
          <w:szCs w:val="28"/>
        </w:rPr>
        <w:t xml:space="preserve">Спостережна комісія; </w:t>
      </w:r>
    </w:p>
    <w:p w:rsidR="008642FB" w:rsidRDefault="008642FB" w:rsidP="008642FB">
      <w:pPr>
        <w:spacing w:after="0"/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>
        <w:rPr>
          <w:rFonts w:ascii="Times New Roman" w:hAnsi="Times New Roman"/>
          <w:color w:val="9BBB59" w:themeColor="accent3"/>
          <w:sz w:val="28"/>
          <w:szCs w:val="28"/>
        </w:rPr>
        <w:t xml:space="preserve">- </w:t>
      </w:r>
      <w:r w:rsidRPr="008642FB">
        <w:rPr>
          <w:rFonts w:ascii="Times New Roman" w:hAnsi="Times New Roman"/>
          <w:color w:val="9BBB59" w:themeColor="accent3"/>
          <w:sz w:val="28"/>
          <w:szCs w:val="28"/>
        </w:rPr>
        <w:t xml:space="preserve">Спортивне життя Ізмаїльського району; </w:t>
      </w:r>
    </w:p>
    <w:p w:rsidR="008642FB" w:rsidRDefault="008642FB" w:rsidP="008642FB">
      <w:pPr>
        <w:spacing w:after="0"/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>
        <w:rPr>
          <w:rFonts w:ascii="Times New Roman" w:hAnsi="Times New Roman"/>
          <w:color w:val="9BBB59" w:themeColor="accent3"/>
          <w:sz w:val="28"/>
          <w:szCs w:val="28"/>
        </w:rPr>
        <w:t xml:space="preserve">- </w:t>
      </w:r>
      <w:r w:rsidRPr="008642FB">
        <w:rPr>
          <w:rFonts w:ascii="Times New Roman" w:hAnsi="Times New Roman"/>
          <w:color w:val="9BBB59" w:themeColor="accent3"/>
          <w:sz w:val="28"/>
          <w:szCs w:val="28"/>
        </w:rPr>
        <w:t xml:space="preserve">Туризм. </w:t>
      </w:r>
    </w:p>
    <w:p w:rsidR="009F499F" w:rsidRDefault="008642FB" w:rsidP="008642FB">
      <w:pPr>
        <w:spacing w:after="0"/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8642FB">
        <w:rPr>
          <w:rFonts w:ascii="Times New Roman" w:hAnsi="Times New Roman"/>
          <w:color w:val="9BBB59" w:themeColor="accent3"/>
          <w:sz w:val="28"/>
          <w:szCs w:val="28"/>
        </w:rPr>
        <w:t xml:space="preserve">Також </w:t>
      </w:r>
      <w:proofErr w:type="spellStart"/>
      <w:r w:rsidRPr="008642FB">
        <w:rPr>
          <w:rFonts w:ascii="Times New Roman" w:hAnsi="Times New Roman"/>
          <w:color w:val="9BBB59" w:themeColor="accent3"/>
          <w:sz w:val="28"/>
          <w:szCs w:val="28"/>
        </w:rPr>
        <w:t>переналаштовано</w:t>
      </w:r>
      <w:proofErr w:type="spellEnd"/>
      <w:r w:rsidRPr="008642FB">
        <w:rPr>
          <w:rFonts w:ascii="Times New Roman" w:hAnsi="Times New Roman"/>
          <w:color w:val="9BBB59" w:themeColor="accent3"/>
          <w:sz w:val="28"/>
          <w:szCs w:val="28"/>
        </w:rPr>
        <w:t xml:space="preserve"> розділ Державні закупівлі.</w:t>
      </w:r>
      <w:r w:rsidR="0082182C"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</w:p>
    <w:p w:rsidR="008642FB" w:rsidRPr="0082182C" w:rsidRDefault="008642FB" w:rsidP="008642FB">
      <w:pPr>
        <w:spacing w:after="0"/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</w:p>
    <w:p w:rsidR="009F499F" w:rsidRPr="008642FB" w:rsidRDefault="009F499F" w:rsidP="00495895">
      <w:pPr>
        <w:ind w:firstLine="360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8642FB">
        <w:rPr>
          <w:rFonts w:ascii="Times New Roman" w:hAnsi="Times New Roman"/>
          <w:color w:val="9BBB59" w:themeColor="accent3"/>
          <w:sz w:val="28"/>
          <w:szCs w:val="28"/>
        </w:rPr>
        <w:t>Постійно оновлюється інформація щодо заходів, пов'язаних з правовим режимом воєнного стану:</w:t>
      </w:r>
    </w:p>
    <w:p w:rsidR="009F499F" w:rsidRPr="008642FB" w:rsidRDefault="009F499F" w:rsidP="009F49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8642FB">
        <w:rPr>
          <w:rFonts w:ascii="Times New Roman" w:hAnsi="Times New Roman" w:cs="Times New Roman"/>
          <w:color w:val="9BBB59" w:themeColor="accent3"/>
          <w:sz w:val="28"/>
          <w:szCs w:val="28"/>
        </w:rPr>
        <w:t>пунктів «Незламності» та «Укриттів»;</w:t>
      </w:r>
    </w:p>
    <w:p w:rsidR="009F499F" w:rsidRPr="008642FB" w:rsidRDefault="009F499F" w:rsidP="009F49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8642FB">
        <w:rPr>
          <w:rFonts w:ascii="Times New Roman" w:hAnsi="Times New Roman" w:cs="Times New Roman"/>
          <w:color w:val="9BBB59" w:themeColor="accent3"/>
          <w:sz w:val="28"/>
          <w:szCs w:val="28"/>
        </w:rPr>
        <w:t>запровадження комендантської години;</w:t>
      </w:r>
    </w:p>
    <w:p w:rsidR="009F499F" w:rsidRPr="008642FB" w:rsidRDefault="009F499F" w:rsidP="009F49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8642FB">
        <w:rPr>
          <w:rFonts w:ascii="Times New Roman" w:hAnsi="Times New Roman" w:cs="Times New Roman"/>
          <w:color w:val="9BBB59" w:themeColor="accent3"/>
          <w:sz w:val="28"/>
          <w:szCs w:val="28"/>
        </w:rPr>
        <w:t>інформація щодо бронювання;</w:t>
      </w:r>
    </w:p>
    <w:p w:rsidR="009F499F" w:rsidRPr="008642FB" w:rsidRDefault="009F499F" w:rsidP="009F49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8642FB">
        <w:rPr>
          <w:rFonts w:ascii="Times New Roman" w:hAnsi="Times New Roman" w:cs="Times New Roman"/>
          <w:color w:val="9BBB59" w:themeColor="accent3"/>
          <w:sz w:val="28"/>
          <w:szCs w:val="28"/>
        </w:rPr>
        <w:t>інформація щодо ситуації з електропостачання для споживачів району;</w:t>
      </w:r>
    </w:p>
    <w:p w:rsidR="009F499F" w:rsidRDefault="009F499F" w:rsidP="009F49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8642FB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щоранку о 9.00 публікувалась на всіх ресурсах Ізмаїльської районної державної адміністрації хвилина мовчання за тих хто віддав своє життя за свободу і незалежність нашої України, - військових, цивільних та дітей. </w:t>
      </w:r>
    </w:p>
    <w:p w:rsidR="008642FB" w:rsidRPr="008642FB" w:rsidRDefault="008642FB" w:rsidP="008642FB">
      <w:pPr>
        <w:pStyle w:val="a5"/>
        <w:spacing w:after="0"/>
        <w:ind w:left="1065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</w:p>
    <w:p w:rsidR="009F499F" w:rsidRPr="0082182C" w:rsidRDefault="009F499F" w:rsidP="00495895">
      <w:pPr>
        <w:ind w:firstLine="360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82182C">
        <w:rPr>
          <w:rFonts w:ascii="Times New Roman" w:hAnsi="Times New Roman"/>
          <w:color w:val="9BBB59" w:themeColor="accent3"/>
          <w:sz w:val="28"/>
          <w:szCs w:val="28"/>
        </w:rPr>
        <w:t>Організовано розміщення соціальної реклами та пр</w:t>
      </w:r>
      <w:r w:rsidR="00495895"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оведено інформаційний супровід </w:t>
      </w:r>
      <w:r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офіційних заходів з відзначення свят державного, регіонального, місцевого значення, пам’ятних дат, історичних подій тощо на території району: до Дня Конституції України, Дня незалежності України, Дня Гідності і Свободи, Дня захисника і захисниці України, Дня Української Державності, </w:t>
      </w:r>
      <w:r w:rsidRPr="0082182C">
        <w:rPr>
          <w:rFonts w:ascii="Times New Roman" w:hAnsi="Times New Roman"/>
          <w:color w:val="9BBB59" w:themeColor="accent3"/>
          <w:sz w:val="28"/>
          <w:szCs w:val="28"/>
        </w:rPr>
        <w:lastRenderedPageBreak/>
        <w:t>Дня Державного прапора України та іншої соціальної реклами в рамках державних інформаційних кампаній тощо.</w:t>
      </w:r>
    </w:p>
    <w:p w:rsidR="009F499F" w:rsidRPr="0082182C" w:rsidRDefault="009F499F" w:rsidP="00495895">
      <w:pPr>
        <w:ind w:firstLine="360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Відповідну соціальну рекламу розповсюджено </w:t>
      </w:r>
      <w:r w:rsidR="00226106"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на офіційних сайтах та сторінках </w:t>
      </w:r>
      <w:r w:rsidR="0082182C" w:rsidRPr="0082182C">
        <w:rPr>
          <w:rFonts w:ascii="Times New Roman" w:hAnsi="Times New Roman"/>
          <w:color w:val="9BBB59" w:themeColor="accent3"/>
          <w:sz w:val="28"/>
          <w:szCs w:val="28"/>
        </w:rPr>
        <w:t>в соціальних мережах</w:t>
      </w:r>
      <w:r w:rsidR="00226106"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 органів місцевого самоврядування</w:t>
      </w:r>
      <w:r w:rsidRPr="0082182C">
        <w:rPr>
          <w:rFonts w:ascii="Times New Roman" w:hAnsi="Times New Roman"/>
          <w:color w:val="9BBB59" w:themeColor="accent3"/>
          <w:sz w:val="28"/>
          <w:szCs w:val="28"/>
        </w:rPr>
        <w:t>,</w:t>
      </w:r>
      <w:r w:rsidR="0082182C"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 та</w:t>
      </w:r>
      <w:r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 на офіційному вебсайті райдержадміністрації, на офіційній сторінці Ізмаїльської районної державної адміністрації у соціальній мережі Фейсбук</w:t>
      </w:r>
      <w:r w:rsidR="00226106"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, </w:t>
      </w:r>
      <w:proofErr w:type="spellStart"/>
      <w:r w:rsidR="00226106" w:rsidRPr="0082182C">
        <w:rPr>
          <w:rFonts w:ascii="Times New Roman" w:hAnsi="Times New Roman"/>
          <w:color w:val="9BBB59" w:themeColor="accent3"/>
          <w:sz w:val="28"/>
          <w:szCs w:val="28"/>
        </w:rPr>
        <w:t>Інстаграм</w:t>
      </w:r>
      <w:proofErr w:type="spellEnd"/>
      <w:r w:rsidR="00226106"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, </w:t>
      </w:r>
      <w:proofErr w:type="spellStart"/>
      <w:r w:rsidR="00226106" w:rsidRPr="0082182C">
        <w:rPr>
          <w:rFonts w:ascii="Times New Roman" w:hAnsi="Times New Roman"/>
          <w:color w:val="9BBB59" w:themeColor="accent3"/>
          <w:sz w:val="28"/>
          <w:szCs w:val="28"/>
        </w:rPr>
        <w:t>Ютуб</w:t>
      </w:r>
      <w:proofErr w:type="spellEnd"/>
      <w:r w:rsidR="00226106" w:rsidRPr="0082182C">
        <w:rPr>
          <w:rFonts w:ascii="Times New Roman" w:hAnsi="Times New Roman"/>
          <w:color w:val="9BBB59" w:themeColor="accent3"/>
          <w:sz w:val="28"/>
          <w:szCs w:val="28"/>
        </w:rPr>
        <w:t>-каналі</w:t>
      </w:r>
      <w:r w:rsidRPr="0082182C">
        <w:rPr>
          <w:rFonts w:ascii="Times New Roman" w:hAnsi="Times New Roman"/>
          <w:color w:val="9BBB59" w:themeColor="accent3"/>
          <w:sz w:val="28"/>
          <w:szCs w:val="28"/>
        </w:rPr>
        <w:t xml:space="preserve"> і телеграм-каналі</w:t>
      </w:r>
      <w:r w:rsidR="0082182C" w:rsidRPr="0082182C">
        <w:rPr>
          <w:rFonts w:ascii="Times New Roman" w:hAnsi="Times New Roman"/>
          <w:color w:val="9BBB59" w:themeColor="accent3"/>
          <w:sz w:val="28"/>
          <w:szCs w:val="28"/>
        </w:rPr>
        <w:t>.</w:t>
      </w:r>
    </w:p>
    <w:p w:rsidR="009F499F" w:rsidRPr="00226106" w:rsidRDefault="009F499F" w:rsidP="00495895">
      <w:pPr>
        <w:ind w:firstLine="360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226106">
        <w:rPr>
          <w:rFonts w:ascii="Times New Roman" w:hAnsi="Times New Roman"/>
          <w:color w:val="9BBB59" w:themeColor="accent3"/>
          <w:sz w:val="28"/>
          <w:szCs w:val="28"/>
        </w:rPr>
        <w:t>У 202</w:t>
      </w:r>
      <w:r w:rsidR="00226106" w:rsidRPr="00226106">
        <w:rPr>
          <w:rFonts w:ascii="Times New Roman" w:hAnsi="Times New Roman"/>
          <w:color w:val="9BBB59" w:themeColor="accent3"/>
          <w:sz w:val="28"/>
          <w:szCs w:val="28"/>
        </w:rPr>
        <w:t>4</w:t>
      </w:r>
      <w:r w:rsidRPr="00226106">
        <w:rPr>
          <w:rFonts w:ascii="Times New Roman" w:hAnsi="Times New Roman"/>
          <w:color w:val="9BBB59" w:themeColor="accent3"/>
          <w:sz w:val="28"/>
          <w:szCs w:val="28"/>
        </w:rPr>
        <w:t xml:space="preserve"> році проведено роз’яснювальну інформаційну роботу щодо проєктів «EUKRAINA», </w:t>
      </w:r>
      <w:r w:rsidR="00226106" w:rsidRPr="00226106">
        <w:rPr>
          <w:rFonts w:ascii="Times New Roman" w:hAnsi="Times New Roman"/>
          <w:color w:val="9BBB59" w:themeColor="accent3"/>
          <w:sz w:val="28"/>
          <w:szCs w:val="28"/>
        </w:rPr>
        <w:t>п</w:t>
      </w:r>
      <w:r w:rsidRPr="00226106">
        <w:rPr>
          <w:rFonts w:ascii="Times New Roman" w:hAnsi="Times New Roman"/>
          <w:color w:val="9BBB59" w:themeColor="accent3"/>
          <w:sz w:val="28"/>
          <w:szCs w:val="28"/>
        </w:rPr>
        <w:t xml:space="preserve">роєкту «Довідник </w:t>
      </w:r>
      <w:proofErr w:type="spellStart"/>
      <w:r w:rsidRPr="00226106">
        <w:rPr>
          <w:rFonts w:ascii="Times New Roman" w:hAnsi="Times New Roman"/>
          <w:color w:val="9BBB59" w:themeColor="accent3"/>
          <w:sz w:val="28"/>
          <w:szCs w:val="28"/>
        </w:rPr>
        <w:t>безбар’єрності</w:t>
      </w:r>
      <w:proofErr w:type="spellEnd"/>
      <w:r w:rsidRPr="00226106">
        <w:rPr>
          <w:rFonts w:ascii="Times New Roman" w:hAnsi="Times New Roman"/>
          <w:color w:val="9BBB59" w:themeColor="accent3"/>
          <w:sz w:val="28"/>
          <w:szCs w:val="28"/>
        </w:rPr>
        <w:t xml:space="preserve">» під час воєнного стану, правил дотримання інформаційної гігієни під час воєнного стану, також Всеукраїнської програми ментального здоров’я «ТИ ЯК?» ініційованих першою леді України Оленою </w:t>
      </w:r>
      <w:proofErr w:type="spellStart"/>
      <w:r w:rsidRPr="00226106">
        <w:rPr>
          <w:rFonts w:ascii="Times New Roman" w:hAnsi="Times New Roman"/>
          <w:color w:val="9BBB59" w:themeColor="accent3"/>
          <w:sz w:val="28"/>
          <w:szCs w:val="28"/>
        </w:rPr>
        <w:t>Зеленською</w:t>
      </w:r>
      <w:proofErr w:type="spellEnd"/>
      <w:r w:rsidRPr="00226106">
        <w:rPr>
          <w:rFonts w:ascii="Times New Roman" w:hAnsi="Times New Roman"/>
          <w:color w:val="9BBB59" w:themeColor="accent3"/>
          <w:sz w:val="28"/>
          <w:szCs w:val="28"/>
        </w:rPr>
        <w:t>, тощо.</w:t>
      </w:r>
    </w:p>
    <w:p w:rsidR="00976952" w:rsidRDefault="00976952" w:rsidP="003710EA">
      <w:pPr>
        <w:ind w:firstLine="708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8642FB">
        <w:rPr>
          <w:rFonts w:ascii="Times New Roman" w:hAnsi="Times New Roman"/>
          <w:color w:val="9BBB59" w:themeColor="accent3"/>
          <w:sz w:val="28"/>
          <w:szCs w:val="28"/>
        </w:rPr>
        <w:t>Здійснювався моніторинг проведених акцій громадськості, підготовка пропозицій щодо підтримки суспільно-значущих громадських ініціатив у територіальних громадах</w:t>
      </w:r>
      <w:r w:rsidR="008642FB" w:rsidRPr="008642FB">
        <w:rPr>
          <w:rFonts w:ascii="Times New Roman" w:hAnsi="Times New Roman"/>
          <w:color w:val="9BBB59" w:themeColor="accent3"/>
          <w:sz w:val="28"/>
          <w:szCs w:val="28"/>
        </w:rPr>
        <w:t xml:space="preserve"> та лідерів громадської думки</w:t>
      </w:r>
      <w:r w:rsidRPr="008642FB">
        <w:rPr>
          <w:rFonts w:ascii="Times New Roman" w:hAnsi="Times New Roman"/>
          <w:color w:val="9BBB59" w:themeColor="accent3"/>
          <w:sz w:val="28"/>
          <w:szCs w:val="28"/>
        </w:rPr>
        <w:t>.</w:t>
      </w:r>
    </w:p>
    <w:p w:rsidR="008642FB" w:rsidRPr="008642FB" w:rsidRDefault="008642FB" w:rsidP="003710EA">
      <w:pPr>
        <w:ind w:firstLine="708"/>
        <w:jc w:val="both"/>
        <w:rPr>
          <w:rStyle w:val="1"/>
          <w:rFonts w:eastAsia="Calibri"/>
          <w:color w:val="9BBB59" w:themeColor="accent3"/>
          <w:sz w:val="28"/>
          <w:szCs w:val="28"/>
        </w:rPr>
      </w:pPr>
    </w:p>
    <w:p w:rsidR="00B06DF2" w:rsidRDefault="00B06DF2" w:rsidP="0031444E">
      <w:pPr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ab/>
        <w:t xml:space="preserve">Згідно вимог чинного законодавства України про звернення громадян відділом розглянуто </w:t>
      </w:r>
      <w:r w:rsidR="00F10F57" w:rsidRPr="0031452C">
        <w:rPr>
          <w:rStyle w:val="1"/>
          <w:rFonts w:eastAsia="Calibri"/>
          <w:b/>
          <w:color w:val="FF0000"/>
          <w:sz w:val="28"/>
          <w:szCs w:val="28"/>
        </w:rPr>
        <w:t>1</w:t>
      </w:r>
      <w:r w:rsidR="00C15827" w:rsidRPr="0031452C">
        <w:rPr>
          <w:rStyle w:val="1"/>
          <w:rFonts w:eastAsia="Calibri"/>
          <w:b/>
          <w:color w:val="FF0000"/>
          <w:sz w:val="28"/>
          <w:szCs w:val="28"/>
        </w:rPr>
        <w:t>9</w:t>
      </w:r>
      <w:r w:rsidRPr="0031452C">
        <w:rPr>
          <w:rStyle w:val="1"/>
          <w:rFonts w:eastAsia="Calibri"/>
          <w:b/>
          <w:color w:val="FF0000"/>
          <w:sz w:val="28"/>
          <w:szCs w:val="28"/>
        </w:rPr>
        <w:t xml:space="preserve"> </w:t>
      </w:r>
      <w:r>
        <w:rPr>
          <w:rStyle w:val="1"/>
          <w:rFonts w:eastAsia="Calibri"/>
          <w:sz w:val="28"/>
          <w:szCs w:val="28"/>
        </w:rPr>
        <w:t>звернень та підготовлені відповіді.</w:t>
      </w:r>
      <w:r w:rsidR="00DE2150">
        <w:rPr>
          <w:rStyle w:val="1"/>
          <w:rFonts w:eastAsia="Calibri"/>
          <w:sz w:val="28"/>
          <w:szCs w:val="28"/>
        </w:rPr>
        <w:t>(</w:t>
      </w:r>
      <w:r w:rsidR="00DE2150" w:rsidRPr="00DE2150">
        <w:rPr>
          <w:rStyle w:val="1"/>
          <w:rFonts w:eastAsia="Calibri"/>
          <w:b/>
          <w:color w:val="FF0000"/>
          <w:sz w:val="28"/>
          <w:szCs w:val="28"/>
        </w:rPr>
        <w:t>інформація Галини Дмитрівни</w:t>
      </w:r>
      <w:r w:rsidR="00DE2150">
        <w:rPr>
          <w:rStyle w:val="1"/>
          <w:rFonts w:eastAsia="Calibri"/>
          <w:sz w:val="28"/>
          <w:szCs w:val="28"/>
        </w:rPr>
        <w:t>)</w:t>
      </w:r>
    </w:p>
    <w:p w:rsidR="00F377F0" w:rsidRPr="005228ED" w:rsidRDefault="00F377F0" w:rsidP="00F377F0">
      <w:pPr>
        <w:jc w:val="both"/>
        <w:rPr>
          <w:rFonts w:ascii="Times New Roman" w:hAnsi="Times New Roman"/>
          <w:sz w:val="28"/>
          <w:szCs w:val="28"/>
        </w:rPr>
      </w:pPr>
      <w:r w:rsidRPr="005228ED">
        <w:rPr>
          <w:rFonts w:ascii="Times New Roman" w:hAnsi="Times New Roman"/>
          <w:sz w:val="28"/>
          <w:szCs w:val="28"/>
        </w:rPr>
        <w:t>Взято участь</w:t>
      </w:r>
      <w:r w:rsidR="00495895">
        <w:rPr>
          <w:rFonts w:ascii="Times New Roman" w:hAnsi="Times New Roman"/>
          <w:sz w:val="28"/>
          <w:szCs w:val="28"/>
        </w:rPr>
        <w:t xml:space="preserve"> працівниками відділу</w:t>
      </w:r>
      <w:r w:rsidRPr="005228ED">
        <w:rPr>
          <w:rFonts w:ascii="Times New Roman" w:hAnsi="Times New Roman"/>
          <w:sz w:val="28"/>
          <w:szCs w:val="28"/>
        </w:rPr>
        <w:t>:</w:t>
      </w:r>
    </w:p>
    <w:p w:rsidR="00F377F0" w:rsidRDefault="00F377F0" w:rsidP="00F377F0">
      <w:pPr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972162">
        <w:rPr>
          <w:rFonts w:ascii="Times New Roman" w:hAnsi="Times New Roman"/>
          <w:color w:val="548DD4" w:themeColor="text2" w:themeTint="99"/>
          <w:sz w:val="28"/>
          <w:szCs w:val="28"/>
        </w:rPr>
        <w:t xml:space="preserve">- в онлайн - тренінгу за темою </w:t>
      </w:r>
      <w:r w:rsidR="00972162" w:rsidRPr="00972162">
        <w:rPr>
          <w:rFonts w:ascii="Times New Roman" w:hAnsi="Times New Roman"/>
          <w:color w:val="548DD4" w:themeColor="text2" w:themeTint="99"/>
          <w:sz w:val="28"/>
          <w:szCs w:val="28"/>
        </w:rPr>
        <w:t>«Безхазяйне нерухоме майно: виявлення та передача в комунальну власність»</w:t>
      </w:r>
      <w:r w:rsidRPr="00972162">
        <w:rPr>
          <w:rFonts w:ascii="Times New Roman" w:hAnsi="Times New Roman"/>
          <w:color w:val="548DD4" w:themeColor="text2" w:themeTint="99"/>
          <w:sz w:val="28"/>
          <w:szCs w:val="28"/>
        </w:rPr>
        <w:t>;</w:t>
      </w:r>
    </w:p>
    <w:p w:rsidR="00F377F0" w:rsidRPr="00463C30" w:rsidRDefault="00F377F0" w:rsidP="00972162">
      <w:pPr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463C30">
        <w:rPr>
          <w:rFonts w:ascii="Times New Roman" w:hAnsi="Times New Roman"/>
          <w:color w:val="548DD4" w:themeColor="text2" w:themeTint="99"/>
          <w:sz w:val="28"/>
          <w:szCs w:val="28"/>
        </w:rPr>
        <w:t>- в онлайн - семінарі за темою «</w:t>
      </w:r>
      <w:r w:rsidR="00972162" w:rsidRPr="00463C30">
        <w:rPr>
          <w:rFonts w:ascii="Times New Roman" w:hAnsi="Times New Roman"/>
          <w:color w:val="548DD4" w:themeColor="text2" w:themeTint="99"/>
          <w:sz w:val="28"/>
          <w:szCs w:val="28"/>
        </w:rPr>
        <w:t>РЕАЛІЗАЦІЯ ПРАВА НА ДОСТУП ДО ІНФОРМАЦІЇ В ОРГАНАХ МІСЦЕВОГО</w:t>
      </w:r>
      <w:r w:rsidR="00463C30" w:rsidRPr="00463C30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="00972162" w:rsidRPr="00463C30">
        <w:rPr>
          <w:rFonts w:ascii="Times New Roman" w:hAnsi="Times New Roman"/>
          <w:color w:val="548DD4" w:themeColor="text2" w:themeTint="99"/>
          <w:sz w:val="28"/>
          <w:szCs w:val="28"/>
        </w:rPr>
        <w:t>САМОВРЯДУВАННЯ</w:t>
      </w:r>
      <w:r w:rsidRPr="00463C30">
        <w:rPr>
          <w:rFonts w:ascii="Times New Roman" w:hAnsi="Times New Roman"/>
          <w:color w:val="548DD4" w:themeColor="text2" w:themeTint="99"/>
          <w:sz w:val="28"/>
          <w:szCs w:val="28"/>
        </w:rPr>
        <w:t>».</w:t>
      </w:r>
    </w:p>
    <w:p w:rsidR="000F3AEB" w:rsidRPr="00D121D0" w:rsidRDefault="000F3AEB" w:rsidP="0031444E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ab/>
        <w:t>Здійснювалась інша робота щодо виконання доручень керівництва, виконання контрольних документів, розгляду звернень громадян, запитів на публічну інформацію тощо.</w:t>
      </w:r>
    </w:p>
    <w:p w:rsidR="005A023C" w:rsidRDefault="005A023C" w:rsidP="000F3AE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AEB" w:rsidRPr="00CA2F09" w:rsidRDefault="000F3AEB" w:rsidP="00CA2F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2F09">
        <w:rPr>
          <w:rFonts w:ascii="Times New Roman" w:hAnsi="Times New Roman"/>
          <w:color w:val="000000"/>
          <w:sz w:val="28"/>
          <w:szCs w:val="28"/>
        </w:rPr>
        <w:t xml:space="preserve">Начальник відділу взаємодії з органами місцевого </w:t>
      </w:r>
    </w:p>
    <w:p w:rsidR="000F3AEB" w:rsidRPr="00CA2F09" w:rsidRDefault="000F3AEB" w:rsidP="00CA2F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2F09">
        <w:rPr>
          <w:rFonts w:ascii="Times New Roman" w:hAnsi="Times New Roman"/>
          <w:color w:val="000000"/>
          <w:sz w:val="28"/>
          <w:szCs w:val="28"/>
        </w:rPr>
        <w:t xml:space="preserve">самоврядування Ізмаїльської </w:t>
      </w:r>
    </w:p>
    <w:p w:rsidR="00D121D0" w:rsidRPr="00CA2F09" w:rsidRDefault="000F3AEB" w:rsidP="00CA2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F09">
        <w:rPr>
          <w:rFonts w:ascii="Times New Roman" w:hAnsi="Times New Roman"/>
          <w:color w:val="000000"/>
          <w:sz w:val="28"/>
          <w:szCs w:val="28"/>
        </w:rPr>
        <w:t>районної державної адміністрації</w:t>
      </w:r>
      <w:r w:rsidRPr="00CA2F09">
        <w:rPr>
          <w:rFonts w:ascii="Times New Roman" w:hAnsi="Times New Roman"/>
          <w:color w:val="000000"/>
          <w:sz w:val="28"/>
          <w:szCs w:val="28"/>
        </w:rPr>
        <w:tab/>
      </w:r>
      <w:r w:rsidRPr="00CA2F09">
        <w:rPr>
          <w:rFonts w:ascii="Times New Roman" w:hAnsi="Times New Roman"/>
          <w:color w:val="000000"/>
          <w:sz w:val="28"/>
          <w:szCs w:val="28"/>
        </w:rPr>
        <w:tab/>
      </w:r>
      <w:r w:rsidRPr="00CA2F09">
        <w:rPr>
          <w:rFonts w:ascii="Times New Roman" w:hAnsi="Times New Roman"/>
          <w:color w:val="000000"/>
          <w:sz w:val="28"/>
          <w:szCs w:val="28"/>
        </w:rPr>
        <w:tab/>
      </w:r>
      <w:r w:rsidRPr="00CA2F09">
        <w:rPr>
          <w:rFonts w:ascii="Times New Roman" w:hAnsi="Times New Roman"/>
          <w:color w:val="000000"/>
          <w:sz w:val="28"/>
          <w:szCs w:val="28"/>
        </w:rPr>
        <w:tab/>
        <w:t xml:space="preserve">Галина СОКОЛОВА </w:t>
      </w:r>
    </w:p>
    <w:sectPr w:rsidR="00D121D0" w:rsidRPr="00CA2F09" w:rsidSect="00C7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000E"/>
    <w:multiLevelType w:val="hybridMultilevel"/>
    <w:tmpl w:val="B3C4D28C"/>
    <w:lvl w:ilvl="0" w:tplc="3C42FAC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4E"/>
    <w:rsid w:val="0003712E"/>
    <w:rsid w:val="000944A4"/>
    <w:rsid w:val="0009767D"/>
    <w:rsid w:val="000A4BEF"/>
    <w:rsid w:val="000D7B58"/>
    <w:rsid w:val="000F3AEB"/>
    <w:rsid w:val="00115DF9"/>
    <w:rsid w:val="0012741A"/>
    <w:rsid w:val="001C0D53"/>
    <w:rsid w:val="001D0AA5"/>
    <w:rsid w:val="001E25B2"/>
    <w:rsid w:val="001F44B0"/>
    <w:rsid w:val="00226106"/>
    <w:rsid w:val="00234EC5"/>
    <w:rsid w:val="00254F5C"/>
    <w:rsid w:val="0031444E"/>
    <w:rsid w:val="0031452C"/>
    <w:rsid w:val="00360221"/>
    <w:rsid w:val="003710EA"/>
    <w:rsid w:val="003756C3"/>
    <w:rsid w:val="003803A3"/>
    <w:rsid w:val="004066DB"/>
    <w:rsid w:val="00413869"/>
    <w:rsid w:val="00463C30"/>
    <w:rsid w:val="00495895"/>
    <w:rsid w:val="004964C0"/>
    <w:rsid w:val="004A6AE2"/>
    <w:rsid w:val="004C19DD"/>
    <w:rsid w:val="004E3E56"/>
    <w:rsid w:val="00510954"/>
    <w:rsid w:val="005228ED"/>
    <w:rsid w:val="005645AC"/>
    <w:rsid w:val="005870B2"/>
    <w:rsid w:val="005A023C"/>
    <w:rsid w:val="005A76A8"/>
    <w:rsid w:val="005B6A00"/>
    <w:rsid w:val="005D5626"/>
    <w:rsid w:val="006141D4"/>
    <w:rsid w:val="00617EB6"/>
    <w:rsid w:val="0065364F"/>
    <w:rsid w:val="006B4244"/>
    <w:rsid w:val="006E4761"/>
    <w:rsid w:val="00704C54"/>
    <w:rsid w:val="00766249"/>
    <w:rsid w:val="0079155C"/>
    <w:rsid w:val="007A449A"/>
    <w:rsid w:val="007A727D"/>
    <w:rsid w:val="007E0C1C"/>
    <w:rsid w:val="007E7175"/>
    <w:rsid w:val="008065D1"/>
    <w:rsid w:val="00812F0A"/>
    <w:rsid w:val="0082182C"/>
    <w:rsid w:val="0085135F"/>
    <w:rsid w:val="008642FB"/>
    <w:rsid w:val="008849BF"/>
    <w:rsid w:val="008A444C"/>
    <w:rsid w:val="008A6C8B"/>
    <w:rsid w:val="008B6069"/>
    <w:rsid w:val="008C7C15"/>
    <w:rsid w:val="0092474C"/>
    <w:rsid w:val="00972162"/>
    <w:rsid w:val="00976952"/>
    <w:rsid w:val="009B4CF1"/>
    <w:rsid w:val="009C4EF5"/>
    <w:rsid w:val="009E7C2A"/>
    <w:rsid w:val="009F499F"/>
    <w:rsid w:val="00A01CBC"/>
    <w:rsid w:val="00A05414"/>
    <w:rsid w:val="00A22B74"/>
    <w:rsid w:val="00A375C7"/>
    <w:rsid w:val="00A638C4"/>
    <w:rsid w:val="00A83DE2"/>
    <w:rsid w:val="00AA4420"/>
    <w:rsid w:val="00AF292F"/>
    <w:rsid w:val="00AF491C"/>
    <w:rsid w:val="00B02D8B"/>
    <w:rsid w:val="00B06DF2"/>
    <w:rsid w:val="00B261C2"/>
    <w:rsid w:val="00B47070"/>
    <w:rsid w:val="00BA2D3F"/>
    <w:rsid w:val="00BB6F23"/>
    <w:rsid w:val="00BF65D8"/>
    <w:rsid w:val="00C029C5"/>
    <w:rsid w:val="00C147D0"/>
    <w:rsid w:val="00C15827"/>
    <w:rsid w:val="00C700F2"/>
    <w:rsid w:val="00C83C54"/>
    <w:rsid w:val="00C91DC1"/>
    <w:rsid w:val="00CA2F09"/>
    <w:rsid w:val="00CF0B11"/>
    <w:rsid w:val="00D121D0"/>
    <w:rsid w:val="00D3789E"/>
    <w:rsid w:val="00D616FC"/>
    <w:rsid w:val="00D71975"/>
    <w:rsid w:val="00DA6712"/>
    <w:rsid w:val="00DE2150"/>
    <w:rsid w:val="00DF2698"/>
    <w:rsid w:val="00DF7A5D"/>
    <w:rsid w:val="00E34326"/>
    <w:rsid w:val="00E44F84"/>
    <w:rsid w:val="00E8458A"/>
    <w:rsid w:val="00EE180D"/>
    <w:rsid w:val="00F05803"/>
    <w:rsid w:val="00F10F57"/>
    <w:rsid w:val="00F276D3"/>
    <w:rsid w:val="00F359BB"/>
    <w:rsid w:val="00F377F0"/>
    <w:rsid w:val="00F81EC7"/>
    <w:rsid w:val="00F84417"/>
    <w:rsid w:val="00FC199C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4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44E"/>
    <w:rPr>
      <w:color w:val="0000FF"/>
      <w:u w:val="single"/>
    </w:rPr>
  </w:style>
  <w:style w:type="paragraph" w:customStyle="1" w:styleId="rvps2">
    <w:name w:val="rvps2"/>
    <w:basedOn w:val="a"/>
    <w:rsid w:val="00314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05414"/>
    <w:rPr>
      <w:b/>
      <w:bCs/>
    </w:rPr>
  </w:style>
  <w:style w:type="character" w:customStyle="1" w:styleId="1">
    <w:name w:val="Основной текст1"/>
    <w:uiPriority w:val="99"/>
    <w:rsid w:val="00D1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st2">
    <w:name w:val="st2"/>
    <w:uiPriority w:val="99"/>
    <w:rsid w:val="003710E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1D0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9F499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4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44E"/>
    <w:rPr>
      <w:color w:val="0000FF"/>
      <w:u w:val="single"/>
    </w:rPr>
  </w:style>
  <w:style w:type="paragraph" w:customStyle="1" w:styleId="rvps2">
    <w:name w:val="rvps2"/>
    <w:basedOn w:val="a"/>
    <w:rsid w:val="00314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05414"/>
    <w:rPr>
      <w:b/>
      <w:bCs/>
    </w:rPr>
  </w:style>
  <w:style w:type="character" w:customStyle="1" w:styleId="1">
    <w:name w:val="Основной текст1"/>
    <w:uiPriority w:val="99"/>
    <w:rsid w:val="00D1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st2">
    <w:name w:val="st2"/>
    <w:uiPriority w:val="99"/>
    <w:rsid w:val="003710E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1D0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9F499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</dc:creator>
  <cp:lastModifiedBy>RDA2</cp:lastModifiedBy>
  <cp:revision>6</cp:revision>
  <cp:lastPrinted>2021-07-01T13:56:00Z</cp:lastPrinted>
  <dcterms:created xsi:type="dcterms:W3CDTF">2025-01-14T11:49:00Z</dcterms:created>
  <dcterms:modified xsi:type="dcterms:W3CDTF">2025-01-15T12:32:00Z</dcterms:modified>
</cp:coreProperties>
</file>