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03" w:rsidRPr="00562B70" w:rsidRDefault="00A33203" w:rsidP="00A33203">
      <w:pPr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562B70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 xml:space="preserve">Щодо зняття карантину по </w:t>
      </w:r>
      <w:r w:rsidRPr="00562B70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африканській чумі свиней в Ізмаїльському районі Одеської області</w:t>
      </w:r>
    </w:p>
    <w:p w:rsidR="00A33203" w:rsidRPr="00562B70" w:rsidRDefault="00A33203" w:rsidP="00562B70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33203" w:rsidRPr="00562B70" w:rsidRDefault="00A33203" w:rsidP="00562B7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B70">
        <w:rPr>
          <w:rFonts w:ascii="Times New Roman" w:hAnsi="Times New Roman" w:cs="Times New Roman"/>
          <w:sz w:val="28"/>
          <w:szCs w:val="28"/>
          <w:lang w:val="uk-UA"/>
        </w:rPr>
        <w:t xml:space="preserve">8 січня 2025 року під головуванням Родіона АБАШЕВА відбулося засідання Ізмаїльської районної державної надзвичайної протиепізоотичної комісії. На порядку денному розглядалося питання про зняття </w:t>
      </w:r>
      <w:r w:rsidRPr="00562B70">
        <w:rPr>
          <w:rFonts w:ascii="Times New Roman" w:hAnsi="Times New Roman"/>
          <w:sz w:val="28"/>
          <w:szCs w:val="28"/>
          <w:lang w:val="uk-UA"/>
        </w:rPr>
        <w:t xml:space="preserve">карантину з неблагополучного пункту з африканської чуми свиней  на території </w:t>
      </w:r>
      <w:proofErr w:type="spellStart"/>
      <w:r w:rsidRPr="00562B70">
        <w:rPr>
          <w:rFonts w:ascii="Times New Roman" w:hAnsi="Times New Roman"/>
          <w:sz w:val="28"/>
          <w:szCs w:val="28"/>
          <w:lang w:val="uk-UA"/>
        </w:rPr>
        <w:t>Саф'янівської</w:t>
      </w:r>
      <w:proofErr w:type="spellEnd"/>
      <w:r w:rsidRPr="00562B70">
        <w:rPr>
          <w:rFonts w:ascii="Times New Roman" w:hAnsi="Times New Roman"/>
          <w:sz w:val="28"/>
          <w:szCs w:val="28"/>
          <w:lang w:val="uk-UA"/>
        </w:rPr>
        <w:t xml:space="preserve"> сільської ради, Ізмаїльського району, Одеської області за координатами: </w:t>
      </w:r>
      <w:r w:rsidRPr="00562B70">
        <w:rPr>
          <w:rFonts w:ascii="Times New Roman" w:hAnsi="Times New Roman"/>
          <w:bCs/>
          <w:sz w:val="28"/>
          <w:szCs w:val="28"/>
          <w:lang w:val="uk-UA"/>
        </w:rPr>
        <w:t>45°31'52.6"N 29°05'45.1"E</w:t>
      </w:r>
      <w:r w:rsidRPr="00562B70">
        <w:rPr>
          <w:rFonts w:ascii="Times New Roman" w:hAnsi="Times New Roman"/>
          <w:sz w:val="28"/>
          <w:szCs w:val="28"/>
          <w:lang w:val="uk-UA"/>
        </w:rPr>
        <w:t>.</w:t>
      </w:r>
      <w:r w:rsidRPr="00562B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3203" w:rsidRPr="00562B70" w:rsidRDefault="00A33203" w:rsidP="00562B7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B70">
        <w:rPr>
          <w:rFonts w:ascii="Times New Roman" w:hAnsi="Times New Roman" w:cs="Times New Roman"/>
          <w:sz w:val="28"/>
          <w:szCs w:val="28"/>
          <w:lang w:val="uk-UA"/>
        </w:rPr>
        <w:t xml:space="preserve">В ході обговорення порядку денного, </w:t>
      </w:r>
      <w:r w:rsidR="00DD363A" w:rsidRPr="00562B70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DD363A" w:rsidRPr="00562B70">
        <w:rPr>
          <w:rFonts w:ascii="Proba Pro" w:hAnsi="Proba Pro"/>
          <w:color w:val="1D1D1B"/>
          <w:sz w:val="28"/>
          <w:szCs w:val="28"/>
          <w:lang w:val="uk-UA"/>
        </w:rPr>
        <w:t>проведення комплексу оздоровчих ветеринарно-санітарних заходів</w:t>
      </w:r>
      <w:r w:rsidR="00DD363A" w:rsidRPr="00562B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62B70">
        <w:rPr>
          <w:rFonts w:ascii="Times New Roman" w:hAnsi="Times New Roman" w:cs="Times New Roman"/>
          <w:sz w:val="28"/>
          <w:szCs w:val="28"/>
          <w:lang w:val="uk-UA"/>
        </w:rPr>
        <w:t xml:space="preserve">прийнято ряд рішень, включаючи рішення 08.01.2025 зняти </w:t>
      </w:r>
      <w:r w:rsidRPr="00562B70">
        <w:rPr>
          <w:rFonts w:ascii="Times New Roman" w:hAnsi="Times New Roman" w:cs="Times New Roman"/>
          <w:sz w:val="28"/>
          <w:szCs w:val="28"/>
          <w:lang w:val="uk-UA"/>
        </w:rPr>
        <w:t xml:space="preserve">карантин з території неблагополучного пункту з африканської чуми свиней на території </w:t>
      </w:r>
      <w:proofErr w:type="spellStart"/>
      <w:r w:rsidRPr="00562B70">
        <w:rPr>
          <w:rFonts w:ascii="Times New Roman" w:hAnsi="Times New Roman" w:cs="Times New Roman"/>
          <w:sz w:val="28"/>
          <w:szCs w:val="28"/>
          <w:lang w:val="uk-UA"/>
        </w:rPr>
        <w:t>Саф'янівської</w:t>
      </w:r>
      <w:proofErr w:type="spellEnd"/>
      <w:r w:rsidRPr="00562B7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Ізмаїльського району, Одеської області за координатами: 45°31'52.6"N 29°05'45.1"E.</w:t>
      </w:r>
    </w:p>
    <w:p w:rsidR="00DD363A" w:rsidRPr="00562B70" w:rsidRDefault="00DD363A" w:rsidP="00562B70">
      <w:pPr>
        <w:pStyle w:val="a3"/>
        <w:shd w:val="clear" w:color="auto" w:fill="FFFFFF"/>
        <w:spacing w:before="30" w:beforeAutospacing="0" w:after="150" w:afterAutospacing="0"/>
        <w:ind w:firstLine="709"/>
        <w:jc w:val="both"/>
        <w:textAlignment w:val="baseline"/>
        <w:rPr>
          <w:rFonts w:ascii="Proba Pro" w:hAnsi="Proba Pro"/>
          <w:color w:val="1D1D1B"/>
          <w:sz w:val="28"/>
          <w:szCs w:val="28"/>
          <w:lang w:val="uk-UA"/>
        </w:rPr>
      </w:pPr>
      <w:r w:rsidRPr="00562B70">
        <w:rPr>
          <w:rFonts w:ascii="Proba Pro" w:hAnsi="Proba Pro"/>
          <w:color w:val="1D1D1B"/>
          <w:sz w:val="28"/>
          <w:szCs w:val="28"/>
          <w:lang w:val="uk-UA"/>
        </w:rPr>
        <w:t xml:space="preserve">На даний час територія </w:t>
      </w:r>
      <w:r w:rsidR="00562B70" w:rsidRPr="00562B70">
        <w:rPr>
          <w:rFonts w:ascii="Proba Pro" w:hAnsi="Proba Pro"/>
          <w:color w:val="1D1D1B"/>
          <w:sz w:val="28"/>
          <w:szCs w:val="28"/>
          <w:lang w:val="uk-UA"/>
        </w:rPr>
        <w:t xml:space="preserve">Ізмаїльського </w:t>
      </w:r>
      <w:r w:rsidRPr="00562B70">
        <w:rPr>
          <w:rFonts w:ascii="Proba Pro" w:hAnsi="Proba Pro"/>
          <w:color w:val="1D1D1B"/>
          <w:sz w:val="28"/>
          <w:szCs w:val="28"/>
          <w:lang w:val="uk-UA"/>
        </w:rPr>
        <w:t xml:space="preserve">району благополучна з африканської чуми свиней, епізоотична ситуація знаходиться під постійним контролем </w:t>
      </w:r>
      <w:r w:rsidR="00562B70" w:rsidRPr="00562B70">
        <w:rPr>
          <w:sz w:val="28"/>
          <w:szCs w:val="28"/>
          <w:lang w:val="uk-UA"/>
        </w:rPr>
        <w:t>Ізмаїльської районної державної надзвичайної протиепізоотичної комісії.</w:t>
      </w:r>
      <w:r w:rsidR="00562B70" w:rsidRPr="00562B70">
        <w:rPr>
          <w:sz w:val="28"/>
          <w:szCs w:val="28"/>
          <w:lang w:val="uk-UA"/>
        </w:rPr>
        <w:t xml:space="preserve"> </w:t>
      </w:r>
    </w:p>
    <w:p w:rsidR="00DD363A" w:rsidRPr="00562B70" w:rsidRDefault="00DD363A" w:rsidP="00562B70">
      <w:pPr>
        <w:pStyle w:val="a3"/>
        <w:shd w:val="clear" w:color="auto" w:fill="FFFFFF"/>
        <w:spacing w:before="30" w:beforeAutospacing="0" w:after="150" w:afterAutospacing="0"/>
        <w:ind w:firstLine="709"/>
        <w:jc w:val="both"/>
        <w:textAlignment w:val="baseline"/>
        <w:rPr>
          <w:rFonts w:ascii="Proba Pro" w:hAnsi="Proba Pro"/>
          <w:color w:val="1D1D1B"/>
          <w:sz w:val="28"/>
          <w:szCs w:val="28"/>
          <w:lang w:val="uk-UA"/>
        </w:rPr>
      </w:pPr>
      <w:r w:rsidRPr="00562B70">
        <w:rPr>
          <w:rFonts w:ascii="Proba Pro" w:hAnsi="Proba Pro"/>
          <w:color w:val="1D1D1B"/>
          <w:sz w:val="28"/>
          <w:szCs w:val="28"/>
          <w:lang w:val="uk-UA"/>
        </w:rPr>
        <w:t>Для недопущення зараження вірусом АЧС тварин, їх власникам необхідно дотримуватись наступних правил:</w:t>
      </w:r>
    </w:p>
    <w:p w:rsidR="00DD363A" w:rsidRPr="00562B70" w:rsidRDefault="00DD363A" w:rsidP="00562B70">
      <w:pPr>
        <w:pStyle w:val="a3"/>
        <w:numPr>
          <w:ilvl w:val="0"/>
          <w:numId w:val="1"/>
        </w:numPr>
        <w:shd w:val="clear" w:color="auto" w:fill="FFFFFF"/>
        <w:spacing w:before="30" w:beforeAutospacing="0" w:after="150" w:afterAutospacing="0"/>
        <w:ind w:left="0" w:firstLine="709"/>
        <w:jc w:val="both"/>
        <w:textAlignment w:val="baseline"/>
        <w:rPr>
          <w:rFonts w:ascii="Proba Pro" w:hAnsi="Proba Pro"/>
          <w:color w:val="1D1D1B"/>
          <w:sz w:val="28"/>
          <w:szCs w:val="28"/>
          <w:lang w:val="uk-UA"/>
        </w:rPr>
      </w:pPr>
      <w:r w:rsidRPr="00562B70">
        <w:rPr>
          <w:rFonts w:ascii="Proba Pro" w:hAnsi="Proba Pro"/>
          <w:color w:val="1D1D1B"/>
          <w:sz w:val="28"/>
          <w:szCs w:val="28"/>
          <w:lang w:val="uk-UA"/>
        </w:rPr>
        <w:t>тримайте тварин у закритих приміщеннях і не випускайте їх на вигули;</w:t>
      </w:r>
    </w:p>
    <w:p w:rsidR="00DD363A" w:rsidRPr="00562B70" w:rsidRDefault="00DD363A" w:rsidP="00562B70">
      <w:pPr>
        <w:pStyle w:val="a3"/>
        <w:numPr>
          <w:ilvl w:val="0"/>
          <w:numId w:val="1"/>
        </w:numPr>
        <w:shd w:val="clear" w:color="auto" w:fill="FFFFFF"/>
        <w:spacing w:before="30" w:beforeAutospacing="0" w:after="150" w:afterAutospacing="0"/>
        <w:ind w:left="0" w:firstLine="709"/>
        <w:jc w:val="both"/>
        <w:textAlignment w:val="baseline"/>
        <w:rPr>
          <w:rFonts w:ascii="Proba Pro" w:hAnsi="Proba Pro"/>
          <w:color w:val="1D1D1B"/>
          <w:sz w:val="28"/>
          <w:szCs w:val="28"/>
          <w:lang w:val="uk-UA"/>
        </w:rPr>
      </w:pPr>
      <w:r w:rsidRPr="00562B70">
        <w:rPr>
          <w:rFonts w:ascii="Proba Pro" w:hAnsi="Proba Pro"/>
          <w:color w:val="1D1D1B"/>
          <w:sz w:val="28"/>
          <w:szCs w:val="28"/>
          <w:lang w:val="uk-UA"/>
        </w:rPr>
        <w:t>закуповуйте доброякісні корми лише на офіційних ринках та вимагайте від продавців супровідні документи, що гарантують якість, безпечність та місце походження корму;</w:t>
      </w:r>
    </w:p>
    <w:p w:rsidR="00DD363A" w:rsidRPr="00562B70" w:rsidRDefault="00DD363A" w:rsidP="00562B70">
      <w:pPr>
        <w:pStyle w:val="a3"/>
        <w:numPr>
          <w:ilvl w:val="0"/>
          <w:numId w:val="1"/>
        </w:numPr>
        <w:shd w:val="clear" w:color="auto" w:fill="FFFFFF"/>
        <w:spacing w:before="30" w:beforeAutospacing="0" w:after="150" w:afterAutospacing="0"/>
        <w:ind w:left="0" w:firstLine="709"/>
        <w:jc w:val="both"/>
        <w:textAlignment w:val="baseline"/>
        <w:rPr>
          <w:rFonts w:ascii="Proba Pro" w:hAnsi="Proba Pro"/>
          <w:color w:val="1D1D1B"/>
          <w:sz w:val="28"/>
          <w:szCs w:val="28"/>
          <w:lang w:val="uk-UA"/>
        </w:rPr>
      </w:pPr>
      <w:r w:rsidRPr="00562B70">
        <w:rPr>
          <w:rFonts w:ascii="Proba Pro" w:hAnsi="Proba Pro"/>
          <w:color w:val="1D1D1B"/>
          <w:sz w:val="28"/>
          <w:szCs w:val="28"/>
          <w:lang w:val="uk-UA"/>
        </w:rPr>
        <w:t>не згодовуйте тваринам харчові відходи без попередньої термічної обробки;</w:t>
      </w:r>
    </w:p>
    <w:p w:rsidR="00DD363A" w:rsidRPr="00562B70" w:rsidRDefault="00DD363A" w:rsidP="00562B70">
      <w:pPr>
        <w:pStyle w:val="a3"/>
        <w:numPr>
          <w:ilvl w:val="0"/>
          <w:numId w:val="1"/>
        </w:numPr>
        <w:shd w:val="clear" w:color="auto" w:fill="FFFFFF"/>
        <w:spacing w:before="30" w:beforeAutospacing="0" w:after="150" w:afterAutospacing="0"/>
        <w:ind w:left="0" w:firstLine="709"/>
        <w:jc w:val="both"/>
        <w:textAlignment w:val="baseline"/>
        <w:rPr>
          <w:rFonts w:ascii="Proba Pro" w:hAnsi="Proba Pro"/>
          <w:color w:val="1D1D1B"/>
          <w:sz w:val="28"/>
          <w:szCs w:val="28"/>
          <w:lang w:val="uk-UA"/>
        </w:rPr>
      </w:pPr>
      <w:r w:rsidRPr="00562B70">
        <w:rPr>
          <w:rFonts w:ascii="Proba Pro" w:hAnsi="Proba Pro"/>
          <w:color w:val="1D1D1B"/>
          <w:sz w:val="28"/>
          <w:szCs w:val="28"/>
          <w:lang w:val="uk-UA"/>
        </w:rPr>
        <w:t>не купуйте тварин та продукцію тваринництва у невстановлених для цього місцях та без супровідних ветеринарних документів;</w:t>
      </w:r>
    </w:p>
    <w:p w:rsidR="00DD363A" w:rsidRPr="00562B70" w:rsidRDefault="00DD363A" w:rsidP="00562B70">
      <w:pPr>
        <w:pStyle w:val="a3"/>
        <w:numPr>
          <w:ilvl w:val="0"/>
          <w:numId w:val="1"/>
        </w:numPr>
        <w:shd w:val="clear" w:color="auto" w:fill="FFFFFF"/>
        <w:spacing w:before="30" w:beforeAutospacing="0" w:after="150" w:afterAutospacing="0"/>
        <w:ind w:left="0" w:firstLine="709"/>
        <w:jc w:val="both"/>
        <w:textAlignment w:val="baseline"/>
        <w:rPr>
          <w:rFonts w:ascii="Proba Pro" w:hAnsi="Proba Pro"/>
          <w:color w:val="1D1D1B"/>
          <w:sz w:val="28"/>
          <w:szCs w:val="28"/>
          <w:lang w:val="uk-UA"/>
        </w:rPr>
      </w:pPr>
      <w:r w:rsidRPr="00562B70">
        <w:rPr>
          <w:rFonts w:ascii="Proba Pro" w:hAnsi="Proba Pro"/>
          <w:color w:val="1D1D1B"/>
          <w:sz w:val="28"/>
          <w:szCs w:val="28"/>
          <w:lang w:val="uk-UA"/>
        </w:rPr>
        <w:t xml:space="preserve">здійснюйте подвірний забій тільки з дозволу </w:t>
      </w:r>
      <w:proofErr w:type="spellStart"/>
      <w:r w:rsidRPr="00562B70">
        <w:rPr>
          <w:rFonts w:ascii="Proba Pro" w:hAnsi="Proba Pro"/>
          <w:color w:val="1D1D1B"/>
          <w:sz w:val="28"/>
          <w:szCs w:val="28"/>
          <w:lang w:val="uk-UA"/>
        </w:rPr>
        <w:t>Держпродспоживслужби</w:t>
      </w:r>
      <w:proofErr w:type="spellEnd"/>
      <w:r w:rsidRPr="00562B70">
        <w:rPr>
          <w:rFonts w:ascii="Proba Pro" w:hAnsi="Proba Pro"/>
          <w:color w:val="1D1D1B"/>
          <w:sz w:val="28"/>
          <w:szCs w:val="28"/>
          <w:lang w:val="uk-UA"/>
        </w:rPr>
        <w:t>;</w:t>
      </w:r>
    </w:p>
    <w:p w:rsidR="00DD363A" w:rsidRPr="00562B70" w:rsidRDefault="00DD363A" w:rsidP="00562B70">
      <w:pPr>
        <w:pStyle w:val="a3"/>
        <w:numPr>
          <w:ilvl w:val="0"/>
          <w:numId w:val="1"/>
        </w:numPr>
        <w:shd w:val="clear" w:color="auto" w:fill="FFFFFF"/>
        <w:spacing w:before="30" w:beforeAutospacing="0" w:after="150" w:afterAutospacing="0"/>
        <w:ind w:left="0" w:firstLine="709"/>
        <w:jc w:val="both"/>
        <w:textAlignment w:val="baseline"/>
        <w:rPr>
          <w:rFonts w:ascii="Proba Pro" w:hAnsi="Proba Pro"/>
          <w:color w:val="1D1D1B"/>
          <w:sz w:val="28"/>
          <w:szCs w:val="28"/>
          <w:lang w:val="uk-UA"/>
        </w:rPr>
      </w:pPr>
      <w:r w:rsidRPr="00562B70">
        <w:rPr>
          <w:rFonts w:ascii="Proba Pro" w:hAnsi="Proba Pro"/>
          <w:color w:val="1D1D1B"/>
          <w:sz w:val="28"/>
          <w:szCs w:val="28"/>
          <w:lang w:val="uk-UA"/>
        </w:rPr>
        <w:t>по можливості утримуйтесь від приватних поїздок до країн та зон, в яких зареєстровано африканську чуму свиней, ні в якому разі не переміщайте з них тварин та продукцію тваринного походження;</w:t>
      </w:r>
    </w:p>
    <w:p w:rsidR="00DD363A" w:rsidRPr="00562B70" w:rsidRDefault="00DD363A" w:rsidP="00562B70">
      <w:pPr>
        <w:pStyle w:val="a3"/>
        <w:numPr>
          <w:ilvl w:val="0"/>
          <w:numId w:val="1"/>
        </w:numPr>
        <w:shd w:val="clear" w:color="auto" w:fill="FFFFFF"/>
        <w:spacing w:before="30" w:beforeAutospacing="0" w:after="150" w:afterAutospacing="0"/>
        <w:ind w:left="0" w:firstLine="709"/>
        <w:jc w:val="both"/>
        <w:textAlignment w:val="baseline"/>
        <w:rPr>
          <w:rFonts w:ascii="Proba Pro" w:hAnsi="Proba Pro"/>
          <w:color w:val="1D1D1B"/>
          <w:sz w:val="28"/>
          <w:szCs w:val="28"/>
          <w:lang w:val="uk-UA"/>
        </w:rPr>
      </w:pPr>
      <w:r w:rsidRPr="00562B70">
        <w:rPr>
          <w:rFonts w:ascii="Proba Pro" w:hAnsi="Proba Pro"/>
          <w:color w:val="1D1D1B"/>
          <w:sz w:val="28"/>
          <w:szCs w:val="28"/>
          <w:lang w:val="uk-UA"/>
        </w:rPr>
        <w:lastRenderedPageBreak/>
        <w:t>утримуйтесь від утримання свиней в приватному господарстві, якщо господар мисливець, або має постійний контакт з дикою фауною.</w:t>
      </w:r>
    </w:p>
    <w:p w:rsidR="00DD363A" w:rsidRPr="00562B70" w:rsidRDefault="00DD363A" w:rsidP="00562B70">
      <w:pPr>
        <w:pStyle w:val="a3"/>
        <w:shd w:val="clear" w:color="auto" w:fill="FFFFFF"/>
        <w:spacing w:before="30" w:beforeAutospacing="0" w:after="150" w:afterAutospacing="0"/>
        <w:ind w:firstLine="709"/>
        <w:jc w:val="both"/>
        <w:textAlignment w:val="baseline"/>
        <w:rPr>
          <w:rFonts w:ascii="Proba Pro" w:hAnsi="Proba Pro"/>
          <w:color w:val="1D1D1B"/>
          <w:sz w:val="28"/>
          <w:szCs w:val="28"/>
          <w:lang w:val="uk-UA"/>
        </w:rPr>
      </w:pPr>
      <w:r w:rsidRPr="00562B70">
        <w:rPr>
          <w:rFonts w:ascii="Proba Pro" w:hAnsi="Proba Pro"/>
          <w:color w:val="1D1D1B"/>
          <w:sz w:val="28"/>
          <w:szCs w:val="28"/>
          <w:lang w:val="uk-UA"/>
        </w:rPr>
        <w:t xml:space="preserve">Звертаємо увагу, що збудник АЧС - вірус, що містить ДНК, належить до родини </w:t>
      </w:r>
      <w:proofErr w:type="spellStart"/>
      <w:r w:rsidRPr="00562B70">
        <w:rPr>
          <w:rFonts w:ascii="Proba Pro" w:hAnsi="Proba Pro"/>
          <w:color w:val="1D1D1B"/>
          <w:sz w:val="28"/>
          <w:szCs w:val="28"/>
          <w:lang w:val="uk-UA"/>
        </w:rPr>
        <w:t>Asfarviridae</w:t>
      </w:r>
      <w:proofErr w:type="spellEnd"/>
      <w:r w:rsidRPr="00562B70">
        <w:rPr>
          <w:rFonts w:ascii="Proba Pro" w:hAnsi="Proba Pro"/>
          <w:color w:val="1D1D1B"/>
          <w:sz w:val="28"/>
          <w:szCs w:val="28"/>
          <w:lang w:val="uk-UA"/>
        </w:rPr>
        <w:t xml:space="preserve"> роду </w:t>
      </w:r>
      <w:proofErr w:type="spellStart"/>
      <w:r w:rsidRPr="00562B70">
        <w:rPr>
          <w:rFonts w:ascii="Proba Pro" w:hAnsi="Proba Pro"/>
          <w:color w:val="1D1D1B"/>
          <w:sz w:val="28"/>
          <w:szCs w:val="28"/>
          <w:lang w:val="uk-UA"/>
        </w:rPr>
        <w:t>Asfivirus</w:t>
      </w:r>
      <w:proofErr w:type="spellEnd"/>
      <w:r w:rsidRPr="00562B70">
        <w:rPr>
          <w:rFonts w:ascii="Proba Pro" w:hAnsi="Proba Pro"/>
          <w:color w:val="1D1D1B"/>
          <w:sz w:val="28"/>
          <w:szCs w:val="28"/>
          <w:lang w:val="uk-UA"/>
        </w:rPr>
        <w:t>. Вірус стій</w:t>
      </w:r>
      <w:bookmarkStart w:id="0" w:name="_GoBack"/>
      <w:bookmarkEnd w:id="0"/>
      <w:r w:rsidRPr="00562B70">
        <w:rPr>
          <w:rFonts w:ascii="Proba Pro" w:hAnsi="Proba Pro"/>
          <w:color w:val="1D1D1B"/>
          <w:sz w:val="28"/>
          <w:szCs w:val="28"/>
          <w:lang w:val="uk-UA"/>
        </w:rPr>
        <w:t xml:space="preserve">кий до широкого діапазону температур і </w:t>
      </w:r>
      <w:proofErr w:type="spellStart"/>
      <w:r w:rsidRPr="00562B70">
        <w:rPr>
          <w:rFonts w:ascii="Proba Pro" w:hAnsi="Proba Pro"/>
          <w:color w:val="1D1D1B"/>
          <w:sz w:val="28"/>
          <w:szCs w:val="28"/>
          <w:lang w:val="uk-UA"/>
        </w:rPr>
        <w:t>рН</w:t>
      </w:r>
      <w:proofErr w:type="spellEnd"/>
      <w:r w:rsidRPr="00562B70">
        <w:rPr>
          <w:rFonts w:ascii="Proba Pro" w:hAnsi="Proba Pro"/>
          <w:color w:val="1D1D1B"/>
          <w:sz w:val="28"/>
          <w:szCs w:val="28"/>
          <w:lang w:val="uk-UA"/>
        </w:rPr>
        <w:t xml:space="preserve"> середовища: гине при температурі 60 С протягом 30 хв.; у трупах свиней зберігається до десяти тижнів, у м’ясі від хворих тварин - до 155 діб, копченій шинці - до 6 місяців, у ґрунті та гною - до 3 місяців, у солонині - до 1 року; заморожування консервує вірус.</w:t>
      </w:r>
    </w:p>
    <w:p w:rsidR="00DD363A" w:rsidRPr="00562B70" w:rsidRDefault="00DD363A" w:rsidP="00562B70">
      <w:pPr>
        <w:pStyle w:val="a3"/>
        <w:shd w:val="clear" w:color="auto" w:fill="FFFFFF"/>
        <w:spacing w:before="30" w:beforeAutospacing="0" w:after="150" w:afterAutospacing="0"/>
        <w:ind w:firstLine="709"/>
        <w:jc w:val="both"/>
        <w:textAlignment w:val="baseline"/>
        <w:rPr>
          <w:rFonts w:ascii="Proba Pro" w:hAnsi="Proba Pro"/>
          <w:color w:val="1D1D1B"/>
          <w:sz w:val="28"/>
          <w:szCs w:val="28"/>
          <w:lang w:val="uk-UA"/>
        </w:rPr>
      </w:pPr>
      <w:r w:rsidRPr="00562B70">
        <w:rPr>
          <w:rFonts w:ascii="Proba Pro" w:hAnsi="Proba Pro"/>
          <w:color w:val="1D1D1B"/>
          <w:sz w:val="28"/>
          <w:szCs w:val="28"/>
          <w:lang w:val="uk-UA"/>
        </w:rPr>
        <w:t>Вірус африканської чуми свиней не становить небезпеки для людини.</w:t>
      </w:r>
    </w:p>
    <w:p w:rsidR="00DD363A" w:rsidRPr="00562B70" w:rsidRDefault="00DD363A" w:rsidP="00A3320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D363A" w:rsidRPr="0056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2F3D"/>
    <w:multiLevelType w:val="multilevel"/>
    <w:tmpl w:val="ED40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03"/>
    <w:rsid w:val="0000387D"/>
    <w:rsid w:val="00320205"/>
    <w:rsid w:val="00322D53"/>
    <w:rsid w:val="00562B70"/>
    <w:rsid w:val="00A33203"/>
    <w:rsid w:val="00DD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 ECON</dc:creator>
  <cp:lastModifiedBy>IRDA ECON</cp:lastModifiedBy>
  <cp:revision>2</cp:revision>
  <dcterms:created xsi:type="dcterms:W3CDTF">2025-01-08T11:47:00Z</dcterms:created>
  <dcterms:modified xsi:type="dcterms:W3CDTF">2025-01-08T12:00:00Z</dcterms:modified>
</cp:coreProperties>
</file>