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BA" w:rsidRDefault="00F876BA" w:rsidP="00F876B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76BA">
        <w:rPr>
          <w:rFonts w:ascii="Times New Roman" w:hAnsi="Times New Roman" w:cs="Times New Roman"/>
          <w:b/>
          <w:sz w:val="24"/>
          <w:szCs w:val="24"/>
          <w:lang w:val="uk-UA"/>
        </w:rPr>
        <w:t>Про видачу висновку з оцінки впливу на довкілля планованої діяльності</w:t>
      </w:r>
    </w:p>
    <w:p w:rsidR="00F876BA" w:rsidRDefault="00F876BA" w:rsidP="00F876B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76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«РЕНІ-ЛІК ТЕРМІНАЛ»</w:t>
      </w:r>
    </w:p>
    <w:p w:rsidR="00A745FB" w:rsidRDefault="00F876BA" w:rsidP="00BD4E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листа Департаменту екології </w:t>
      </w:r>
      <w:r w:rsidR="00A745FB">
        <w:rPr>
          <w:rFonts w:ascii="Times New Roman" w:hAnsi="Times New Roman" w:cs="Times New Roman"/>
          <w:sz w:val="24"/>
          <w:szCs w:val="24"/>
          <w:lang w:val="uk-UA"/>
        </w:rPr>
        <w:t>та природних ресурсів Одеської обласної державної (військової) адміністрації від 09.04.2024 року №3148/06/05-08/2-24</w:t>
      </w:r>
      <w:r w:rsidR="00BD4ED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745FB">
        <w:rPr>
          <w:rFonts w:ascii="Times New Roman" w:hAnsi="Times New Roman" w:cs="Times New Roman"/>
          <w:sz w:val="24"/>
          <w:szCs w:val="24"/>
          <w:lang w:val="uk-UA"/>
        </w:rPr>
        <w:t xml:space="preserve"> Ізмаїльська районна державна (військова) адміністрація </w:t>
      </w:r>
      <w:r w:rsidR="00BD4ED3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A745FB">
        <w:rPr>
          <w:rFonts w:ascii="Times New Roman" w:hAnsi="Times New Roman" w:cs="Times New Roman"/>
          <w:sz w:val="24"/>
          <w:szCs w:val="24"/>
          <w:lang w:val="uk-UA"/>
        </w:rPr>
        <w:t>повідомляє.</w:t>
      </w:r>
    </w:p>
    <w:p w:rsidR="00A745FB" w:rsidRDefault="00A745FB" w:rsidP="00BD4E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екології та природних ресурсів Одеської обласної державної (військової)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про видачу висновку з оцінки впливу на довкілля планованої діяльності </w:t>
      </w:r>
      <w:r w:rsidRPr="00A745FB">
        <w:rPr>
          <w:rFonts w:ascii="Times New Roman" w:hAnsi="Times New Roman" w:cs="Times New Roman"/>
          <w:sz w:val="24"/>
          <w:szCs w:val="24"/>
          <w:lang w:val="uk-UA"/>
        </w:rPr>
        <w:t>ТОВ «РЕНІ-ЛІК ТЕРМІНАЛ»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перевантаження наливних вантажів на акваторії Ренійської філії Державного підприємства «Адміністрація морських портів України» від 02.04.2024 №05-08/5267 (2023112411349)/1. </w:t>
      </w:r>
    </w:p>
    <w:p w:rsidR="00A745FB" w:rsidRDefault="00A745FB" w:rsidP="00BD4ED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Вказаним висновком з оцінку впливу на довкілля визначено допустимість провадження планової діяльності </w:t>
      </w:r>
      <w:r w:rsidRPr="00A745FB">
        <w:rPr>
          <w:rFonts w:ascii="Times New Roman" w:hAnsi="Times New Roman" w:cs="Times New Roman"/>
          <w:sz w:val="24"/>
          <w:szCs w:val="24"/>
          <w:lang w:val="uk-UA"/>
        </w:rPr>
        <w:t>ТОВ «РЕНІ-ЛІК ТЕРМІНАЛ»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визначено екологічні умови її провадження.</w:t>
      </w:r>
    </w:p>
    <w:p w:rsidR="00A745FB" w:rsidRPr="00A745FB" w:rsidRDefault="00A745FB" w:rsidP="00BD4E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5FB" w:rsidRDefault="00A745FB" w:rsidP="00A745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5FB" w:rsidRDefault="00A745FB" w:rsidP="00A745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</w:p>
    <w:p w:rsidR="00F876BA" w:rsidRPr="00F876BA" w:rsidRDefault="00F876BA" w:rsidP="00F876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876BA" w:rsidRPr="00F8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21C2C"/>
    <w:rsid w:val="002E04A7"/>
    <w:rsid w:val="0037379B"/>
    <w:rsid w:val="00681014"/>
    <w:rsid w:val="00A745FB"/>
    <w:rsid w:val="00AD24BE"/>
    <w:rsid w:val="00BD4ED3"/>
    <w:rsid w:val="00D7392E"/>
    <w:rsid w:val="00F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IRDA ECON</cp:lastModifiedBy>
  <cp:revision>5</cp:revision>
  <dcterms:created xsi:type="dcterms:W3CDTF">2024-04-10T12:20:00Z</dcterms:created>
  <dcterms:modified xsi:type="dcterms:W3CDTF">2024-04-10T13:24:00Z</dcterms:modified>
</cp:coreProperties>
</file>