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A2A" w:rsidRDefault="00171A2A" w:rsidP="00680F60">
      <w:pPr>
        <w:pStyle w:val="3"/>
        <w:ind w:firstLine="709"/>
        <w:jc w:val="center"/>
        <w:rPr>
          <w:b/>
          <w:i/>
          <w:color w:val="0F243E"/>
          <w:szCs w:val="28"/>
        </w:rPr>
      </w:pPr>
    </w:p>
    <w:p w:rsidR="00680F60" w:rsidRPr="0078510E" w:rsidRDefault="00680F60" w:rsidP="00680F60">
      <w:pPr>
        <w:pStyle w:val="3"/>
        <w:ind w:firstLine="709"/>
        <w:jc w:val="center"/>
        <w:rPr>
          <w:color w:val="0F243E"/>
          <w:szCs w:val="28"/>
        </w:rPr>
      </w:pPr>
      <w:r w:rsidRPr="0078510E">
        <w:rPr>
          <w:color w:val="0F243E"/>
          <w:szCs w:val="28"/>
        </w:rPr>
        <w:t>Аналітична довідка</w:t>
      </w:r>
    </w:p>
    <w:p w:rsidR="00680F60" w:rsidRPr="0078510E" w:rsidRDefault="00680F60" w:rsidP="00680F60">
      <w:pPr>
        <w:pStyle w:val="3"/>
        <w:ind w:firstLine="709"/>
        <w:jc w:val="center"/>
        <w:rPr>
          <w:color w:val="0F243E"/>
          <w:szCs w:val="28"/>
        </w:rPr>
      </w:pPr>
    </w:p>
    <w:p w:rsidR="00680F60" w:rsidRPr="0078510E" w:rsidRDefault="00680F60" w:rsidP="00680F60">
      <w:pPr>
        <w:pStyle w:val="3"/>
        <w:ind w:firstLine="709"/>
        <w:jc w:val="center"/>
        <w:rPr>
          <w:color w:val="auto"/>
          <w:szCs w:val="28"/>
        </w:rPr>
      </w:pPr>
      <w:r w:rsidRPr="0078510E">
        <w:rPr>
          <w:color w:val="auto"/>
          <w:szCs w:val="28"/>
        </w:rPr>
        <w:t xml:space="preserve">про підсумки роботи зі зверненнями громадян в Ізмаїльській районній державній адміністрації та органах місцевого самоврядування за </w:t>
      </w:r>
      <w:r w:rsidR="0084743C" w:rsidRPr="0078510E">
        <w:rPr>
          <w:color w:val="auto"/>
          <w:szCs w:val="28"/>
        </w:rPr>
        <w:t>9 місяців</w:t>
      </w:r>
      <w:r w:rsidRPr="0078510E">
        <w:rPr>
          <w:color w:val="auto"/>
          <w:szCs w:val="28"/>
        </w:rPr>
        <w:t xml:space="preserve"> 2021 року </w:t>
      </w:r>
    </w:p>
    <w:p w:rsidR="00680F60" w:rsidRPr="0078510E" w:rsidRDefault="00680F60" w:rsidP="00680F60">
      <w:pPr>
        <w:pStyle w:val="3"/>
        <w:rPr>
          <w:color w:val="auto"/>
          <w:szCs w:val="28"/>
        </w:rPr>
      </w:pPr>
    </w:p>
    <w:p w:rsidR="00680F60" w:rsidRDefault="00680F60" w:rsidP="00680F60">
      <w:pPr>
        <w:pStyle w:val="3"/>
        <w:ind w:firstLine="709"/>
        <w:rPr>
          <w:color w:val="auto"/>
          <w:szCs w:val="28"/>
        </w:rPr>
      </w:pPr>
      <w:r w:rsidRPr="00AC2B04">
        <w:rPr>
          <w:color w:val="auto"/>
          <w:szCs w:val="28"/>
        </w:rPr>
        <w:t xml:space="preserve">Ізмаїльська районна державна адміністрація у своїй повсякденній роботі зі зверненнями громадян керується Законом України «Про звернення громадян», Регламентом Ізмаїльської районної державної адміністрації, Положенням про </w:t>
      </w:r>
      <w:r>
        <w:rPr>
          <w:color w:val="auto"/>
          <w:szCs w:val="28"/>
        </w:rPr>
        <w:t>відділ</w:t>
      </w:r>
      <w:r w:rsidRPr="00AC2B04">
        <w:rPr>
          <w:color w:val="auto"/>
          <w:szCs w:val="28"/>
        </w:rPr>
        <w:t xml:space="preserve"> документообігу і контролю, посадовими інструкціями, виконує завдання, визначені  Указом Президента України від 7 лютого 2008 року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прийнятими на їх виконання розпорядженнями голів обласної та районної державних адміністрацій. Питання забезпечення прав і законних інтересів громадян є одним із пріоритетних напрямків діяльності Ізмаїльської районної державної адміністрації. </w:t>
      </w:r>
    </w:p>
    <w:p w:rsidR="00A40424" w:rsidRPr="00A40424" w:rsidRDefault="00A40424" w:rsidP="00A40424">
      <w:pPr>
        <w:pStyle w:val="3"/>
        <w:rPr>
          <w:szCs w:val="28"/>
        </w:rPr>
      </w:pPr>
      <w:r>
        <w:rPr>
          <w:szCs w:val="28"/>
        </w:rPr>
        <w:t xml:space="preserve">           </w:t>
      </w:r>
      <w:r w:rsidRPr="00A40424">
        <w:rPr>
          <w:szCs w:val="28"/>
        </w:rPr>
        <w:t>Керівництвом Ізмаїльської районної державної адміністрації</w:t>
      </w:r>
      <w:r w:rsidR="001B0C33">
        <w:rPr>
          <w:szCs w:val="28"/>
        </w:rPr>
        <w:t xml:space="preserve"> за </w:t>
      </w:r>
      <w:r w:rsidRPr="00A40424">
        <w:rPr>
          <w:szCs w:val="28"/>
        </w:rPr>
        <w:t xml:space="preserve"> </w:t>
      </w:r>
      <w:r w:rsidR="0084743C">
        <w:rPr>
          <w:szCs w:val="28"/>
        </w:rPr>
        <w:t xml:space="preserve">9 місяців </w:t>
      </w:r>
      <w:r w:rsidR="00F5190A">
        <w:rPr>
          <w:szCs w:val="28"/>
        </w:rPr>
        <w:t>2021</w:t>
      </w:r>
      <w:r w:rsidRPr="00A40424">
        <w:rPr>
          <w:szCs w:val="28"/>
        </w:rPr>
        <w:t xml:space="preserve"> року проведено </w:t>
      </w:r>
      <w:r w:rsidR="001B0C33">
        <w:rPr>
          <w:szCs w:val="28"/>
        </w:rPr>
        <w:t>35</w:t>
      </w:r>
      <w:r w:rsidRPr="00A40424">
        <w:rPr>
          <w:szCs w:val="28"/>
        </w:rPr>
        <w:t xml:space="preserve"> </w:t>
      </w:r>
      <w:r w:rsidRPr="00F5190A">
        <w:rPr>
          <w:bCs/>
          <w:szCs w:val="28"/>
        </w:rPr>
        <w:t>особистих прийомів</w:t>
      </w:r>
      <w:r w:rsidRPr="00A40424">
        <w:rPr>
          <w:szCs w:val="28"/>
        </w:rPr>
        <w:t xml:space="preserve"> та </w:t>
      </w:r>
      <w:r w:rsidR="001B0C33">
        <w:rPr>
          <w:szCs w:val="28"/>
        </w:rPr>
        <w:t>40</w:t>
      </w:r>
      <w:r w:rsidRPr="00F5190A">
        <w:rPr>
          <w:szCs w:val="28"/>
        </w:rPr>
        <w:t xml:space="preserve"> </w:t>
      </w:r>
      <w:r w:rsidRPr="00F5190A">
        <w:rPr>
          <w:bCs/>
          <w:szCs w:val="28"/>
        </w:rPr>
        <w:t>виїзних прийомів</w:t>
      </w:r>
      <w:r w:rsidRPr="00A40424">
        <w:rPr>
          <w:szCs w:val="28"/>
        </w:rPr>
        <w:t xml:space="preserve">, під час яких було прийнято </w:t>
      </w:r>
      <w:r w:rsidR="001B0C33">
        <w:rPr>
          <w:szCs w:val="28"/>
        </w:rPr>
        <w:t>46</w:t>
      </w:r>
      <w:r w:rsidRPr="00A40424">
        <w:rPr>
          <w:szCs w:val="28"/>
        </w:rPr>
        <w:t xml:space="preserve"> звернен</w:t>
      </w:r>
      <w:r w:rsidR="001B0C33">
        <w:rPr>
          <w:szCs w:val="28"/>
        </w:rPr>
        <w:t>ь</w:t>
      </w:r>
      <w:r w:rsidR="0078510E">
        <w:rPr>
          <w:szCs w:val="28"/>
        </w:rPr>
        <w:t xml:space="preserve"> ( з них 2 колективних) від 50 осіб. </w:t>
      </w:r>
    </w:p>
    <w:p w:rsidR="00680F60" w:rsidRPr="00BD1AE6" w:rsidRDefault="00680F60" w:rsidP="00FA144A">
      <w:pPr>
        <w:tabs>
          <w:tab w:val="left" w:pos="709"/>
        </w:tabs>
        <w:ind w:firstLine="708"/>
        <w:jc w:val="both"/>
        <w:rPr>
          <w:sz w:val="28"/>
          <w:szCs w:val="28"/>
        </w:rPr>
      </w:pPr>
      <w:r w:rsidRPr="00AC2B04">
        <w:rPr>
          <w:sz w:val="28"/>
          <w:szCs w:val="28"/>
        </w:rPr>
        <w:t xml:space="preserve">Письмово до райдержадміністрації протягом звітного періоду надійшло </w:t>
      </w:r>
      <w:r w:rsidR="009907E1" w:rsidRPr="00F80162">
        <w:rPr>
          <w:sz w:val="28"/>
          <w:szCs w:val="28"/>
        </w:rPr>
        <w:t>224</w:t>
      </w:r>
      <w:r w:rsidRPr="00F80162">
        <w:rPr>
          <w:sz w:val="28"/>
          <w:szCs w:val="28"/>
        </w:rPr>
        <w:t xml:space="preserve"> </w:t>
      </w:r>
      <w:r w:rsidRPr="00AC2B04">
        <w:rPr>
          <w:sz w:val="28"/>
          <w:szCs w:val="28"/>
        </w:rPr>
        <w:t>звернень</w:t>
      </w:r>
      <w:r>
        <w:rPr>
          <w:sz w:val="28"/>
          <w:szCs w:val="28"/>
        </w:rPr>
        <w:t xml:space="preserve"> ( з них </w:t>
      </w:r>
      <w:r w:rsidR="0084743C" w:rsidRPr="00F80162">
        <w:rPr>
          <w:sz w:val="28"/>
          <w:szCs w:val="28"/>
        </w:rPr>
        <w:t>20</w:t>
      </w:r>
      <w:r>
        <w:rPr>
          <w:sz w:val="28"/>
          <w:szCs w:val="28"/>
        </w:rPr>
        <w:t xml:space="preserve">-колективних та </w:t>
      </w:r>
      <w:r w:rsidR="0084743C" w:rsidRPr="00F80162">
        <w:rPr>
          <w:sz w:val="28"/>
          <w:szCs w:val="28"/>
        </w:rPr>
        <w:t>46</w:t>
      </w:r>
      <w:r w:rsidRPr="00F80162">
        <w:rPr>
          <w:sz w:val="28"/>
          <w:szCs w:val="28"/>
        </w:rPr>
        <w:t>-</w:t>
      </w:r>
      <w:r>
        <w:rPr>
          <w:sz w:val="28"/>
          <w:szCs w:val="28"/>
        </w:rPr>
        <w:t>особ</w:t>
      </w:r>
      <w:r w:rsidR="00A40424">
        <w:rPr>
          <w:sz w:val="28"/>
          <w:szCs w:val="28"/>
        </w:rPr>
        <w:t>ист</w:t>
      </w:r>
      <w:r>
        <w:rPr>
          <w:sz w:val="28"/>
          <w:szCs w:val="28"/>
        </w:rPr>
        <w:t xml:space="preserve">ий прийом) </w:t>
      </w:r>
      <w:r w:rsidRPr="00AC2B04">
        <w:rPr>
          <w:sz w:val="28"/>
          <w:szCs w:val="28"/>
        </w:rPr>
        <w:t xml:space="preserve">. </w:t>
      </w:r>
      <w:r w:rsidRPr="00BD1AE6">
        <w:rPr>
          <w:bCs/>
          <w:sz w:val="28"/>
          <w:szCs w:val="28"/>
        </w:rPr>
        <w:t xml:space="preserve">Кількість громадян, які звернулись до Ізмаїльської районної державної адміністрації, </w:t>
      </w:r>
      <w:r w:rsidRPr="00BD1AE6">
        <w:rPr>
          <w:sz w:val="28"/>
          <w:szCs w:val="28"/>
        </w:rPr>
        <w:t>із врахуванням колективних звернень</w:t>
      </w:r>
      <w:r w:rsidR="00844535">
        <w:rPr>
          <w:sz w:val="28"/>
          <w:szCs w:val="28"/>
        </w:rPr>
        <w:t xml:space="preserve"> та на особистому прийомі</w:t>
      </w:r>
      <w:r w:rsidRPr="00BD1AE6">
        <w:rPr>
          <w:sz w:val="28"/>
          <w:szCs w:val="28"/>
        </w:rPr>
        <w:t xml:space="preserve">, становить </w:t>
      </w:r>
      <w:r w:rsidR="009907E1" w:rsidRPr="00F80162">
        <w:rPr>
          <w:sz w:val="28"/>
          <w:szCs w:val="28"/>
        </w:rPr>
        <w:t>1512</w:t>
      </w:r>
      <w:r w:rsidRPr="00F80162">
        <w:rPr>
          <w:sz w:val="28"/>
          <w:szCs w:val="28"/>
        </w:rPr>
        <w:t>.</w:t>
      </w:r>
    </w:p>
    <w:p w:rsidR="002106A5" w:rsidRDefault="002106A5" w:rsidP="00680F60">
      <w:pPr>
        <w:ind w:firstLine="708"/>
        <w:jc w:val="both"/>
        <w:rPr>
          <w:sz w:val="28"/>
          <w:szCs w:val="28"/>
        </w:rPr>
      </w:pPr>
      <w:r w:rsidRPr="002106A5">
        <w:rPr>
          <w:sz w:val="28"/>
          <w:szCs w:val="28"/>
        </w:rPr>
        <w:t>Найбільш актуальні питання, що відображаються у зверненнях громадян, за звітний період це</w:t>
      </w:r>
      <w:r>
        <w:rPr>
          <w:sz w:val="28"/>
          <w:szCs w:val="28"/>
        </w:rPr>
        <w:t>:</w:t>
      </w:r>
      <w:r w:rsidRPr="002106A5">
        <w:rPr>
          <w:sz w:val="28"/>
          <w:szCs w:val="28"/>
        </w:rPr>
        <w:t xml:space="preserve"> </w:t>
      </w:r>
    </w:p>
    <w:p w:rsidR="002106A5" w:rsidRPr="002106A5" w:rsidRDefault="0084743C" w:rsidP="002106A5">
      <w:pPr>
        <w:pStyle w:val="a3"/>
        <w:numPr>
          <w:ilvl w:val="0"/>
          <w:numId w:val="2"/>
        </w:numPr>
        <w:jc w:val="both"/>
        <w:rPr>
          <w:sz w:val="28"/>
          <w:szCs w:val="28"/>
        </w:rPr>
      </w:pPr>
      <w:r w:rsidRPr="002106A5">
        <w:rPr>
          <w:sz w:val="28"/>
          <w:szCs w:val="28"/>
        </w:rPr>
        <w:t xml:space="preserve">житлова </w:t>
      </w:r>
      <w:r w:rsidRPr="00F80162">
        <w:rPr>
          <w:sz w:val="28"/>
          <w:szCs w:val="28"/>
        </w:rPr>
        <w:t>політика</w:t>
      </w:r>
      <w:r w:rsidR="009907E1" w:rsidRPr="00F80162">
        <w:rPr>
          <w:sz w:val="28"/>
          <w:szCs w:val="28"/>
        </w:rPr>
        <w:t xml:space="preserve"> </w:t>
      </w:r>
      <w:r w:rsidRPr="00F80162">
        <w:rPr>
          <w:sz w:val="28"/>
          <w:szCs w:val="28"/>
        </w:rPr>
        <w:t xml:space="preserve">- </w:t>
      </w:r>
      <w:r w:rsidR="00F97EB8" w:rsidRPr="00F80162">
        <w:rPr>
          <w:sz w:val="28"/>
          <w:szCs w:val="28"/>
        </w:rPr>
        <w:t>80</w:t>
      </w:r>
      <w:r w:rsidR="002106A5" w:rsidRPr="00F80162">
        <w:rPr>
          <w:sz w:val="28"/>
          <w:szCs w:val="28"/>
        </w:rPr>
        <w:t xml:space="preserve"> одиниць</w:t>
      </w:r>
      <w:r w:rsidR="002106A5" w:rsidRPr="00F80162">
        <w:rPr>
          <w:rFonts w:ascii="Arial" w:hAnsi="Arial" w:cs="Arial"/>
          <w:color w:val="000000"/>
          <w:sz w:val="21"/>
          <w:szCs w:val="21"/>
        </w:rPr>
        <w:t xml:space="preserve">, </w:t>
      </w:r>
      <w:r w:rsidR="002106A5" w:rsidRPr="00F80162">
        <w:rPr>
          <w:color w:val="000000"/>
          <w:sz w:val="28"/>
          <w:szCs w:val="28"/>
        </w:rPr>
        <w:t>або 35</w:t>
      </w:r>
      <w:r w:rsidR="00F97EB8" w:rsidRPr="00F80162">
        <w:rPr>
          <w:color w:val="000000"/>
          <w:sz w:val="28"/>
          <w:szCs w:val="28"/>
        </w:rPr>
        <w:t>,</w:t>
      </w:r>
      <w:r w:rsidR="009907E1" w:rsidRPr="00F80162">
        <w:rPr>
          <w:color w:val="000000"/>
          <w:sz w:val="28"/>
          <w:szCs w:val="28"/>
        </w:rPr>
        <w:t>7</w:t>
      </w:r>
      <w:r w:rsidR="00F97EB8" w:rsidRPr="00F80162">
        <w:rPr>
          <w:color w:val="000000"/>
          <w:sz w:val="28"/>
          <w:szCs w:val="28"/>
        </w:rPr>
        <w:t>1</w:t>
      </w:r>
      <w:r w:rsidR="002106A5" w:rsidRPr="00F80162">
        <w:rPr>
          <w:color w:val="000000"/>
          <w:sz w:val="28"/>
          <w:szCs w:val="28"/>
        </w:rPr>
        <w:t>%</w:t>
      </w:r>
      <w:r w:rsidR="002106A5" w:rsidRPr="002106A5">
        <w:rPr>
          <w:color w:val="000000"/>
          <w:sz w:val="28"/>
          <w:szCs w:val="28"/>
        </w:rPr>
        <w:t xml:space="preserve"> від загальної кількості</w:t>
      </w:r>
      <w:r w:rsidR="0078510E">
        <w:rPr>
          <w:color w:val="000000"/>
          <w:sz w:val="28"/>
          <w:szCs w:val="28"/>
        </w:rPr>
        <w:t>;</w:t>
      </w:r>
    </w:p>
    <w:p w:rsidR="002106A5" w:rsidRPr="00FA144A" w:rsidRDefault="00680F60" w:rsidP="002106A5">
      <w:pPr>
        <w:pStyle w:val="a3"/>
        <w:numPr>
          <w:ilvl w:val="0"/>
          <w:numId w:val="2"/>
        </w:numPr>
        <w:jc w:val="both"/>
        <w:rPr>
          <w:color w:val="000000"/>
          <w:sz w:val="28"/>
          <w:szCs w:val="28"/>
        </w:rPr>
      </w:pPr>
      <w:r w:rsidRPr="002106A5">
        <w:rPr>
          <w:sz w:val="28"/>
          <w:szCs w:val="28"/>
        </w:rPr>
        <w:t>питання аграрної політики</w:t>
      </w:r>
      <w:r w:rsidR="0084743C" w:rsidRPr="002106A5">
        <w:rPr>
          <w:sz w:val="28"/>
          <w:szCs w:val="28"/>
        </w:rPr>
        <w:t xml:space="preserve"> </w:t>
      </w:r>
      <w:r w:rsidR="0084743C" w:rsidRPr="00F80162">
        <w:rPr>
          <w:sz w:val="28"/>
          <w:szCs w:val="28"/>
        </w:rPr>
        <w:t>-</w:t>
      </w:r>
      <w:r w:rsidR="002106A5" w:rsidRPr="00F80162">
        <w:rPr>
          <w:sz w:val="28"/>
          <w:szCs w:val="28"/>
        </w:rPr>
        <w:t xml:space="preserve"> </w:t>
      </w:r>
      <w:r w:rsidR="0084743C" w:rsidRPr="00F80162">
        <w:rPr>
          <w:sz w:val="28"/>
          <w:szCs w:val="28"/>
        </w:rPr>
        <w:t>4</w:t>
      </w:r>
      <w:r w:rsidR="003014E5" w:rsidRPr="00F80162">
        <w:rPr>
          <w:sz w:val="28"/>
          <w:szCs w:val="28"/>
        </w:rPr>
        <w:t>4</w:t>
      </w:r>
      <w:r w:rsidR="009907E1" w:rsidRPr="00F80162">
        <w:rPr>
          <w:sz w:val="28"/>
          <w:szCs w:val="28"/>
        </w:rPr>
        <w:t xml:space="preserve"> одиниці, або 19,64</w:t>
      </w:r>
      <w:r w:rsidR="002106A5" w:rsidRPr="00F80162">
        <w:rPr>
          <w:sz w:val="28"/>
          <w:szCs w:val="28"/>
        </w:rPr>
        <w:t>%</w:t>
      </w:r>
      <w:r w:rsidR="002106A5">
        <w:rPr>
          <w:b/>
          <w:sz w:val="28"/>
          <w:szCs w:val="28"/>
        </w:rPr>
        <w:t xml:space="preserve"> </w:t>
      </w:r>
      <w:r w:rsidR="002106A5" w:rsidRPr="002106A5">
        <w:rPr>
          <w:color w:val="000000"/>
          <w:sz w:val="28"/>
          <w:szCs w:val="28"/>
        </w:rPr>
        <w:t>від загальної кількості</w:t>
      </w:r>
      <w:r w:rsidR="002106A5" w:rsidRPr="00FA144A">
        <w:rPr>
          <w:color w:val="000000"/>
          <w:sz w:val="28"/>
          <w:szCs w:val="28"/>
        </w:rPr>
        <w:t xml:space="preserve"> </w:t>
      </w:r>
      <w:r w:rsidR="0078510E">
        <w:rPr>
          <w:color w:val="000000"/>
          <w:sz w:val="28"/>
          <w:szCs w:val="28"/>
        </w:rPr>
        <w:t>;</w:t>
      </w:r>
    </w:p>
    <w:p w:rsidR="002106A5" w:rsidRDefault="00680F60" w:rsidP="002106A5">
      <w:pPr>
        <w:pStyle w:val="a3"/>
        <w:numPr>
          <w:ilvl w:val="0"/>
          <w:numId w:val="2"/>
        </w:numPr>
        <w:jc w:val="both"/>
        <w:rPr>
          <w:sz w:val="28"/>
          <w:szCs w:val="28"/>
        </w:rPr>
      </w:pPr>
      <w:r w:rsidRPr="002106A5">
        <w:rPr>
          <w:sz w:val="28"/>
          <w:szCs w:val="28"/>
        </w:rPr>
        <w:t>соціального захисту</w:t>
      </w:r>
      <w:r w:rsidR="009907E1">
        <w:rPr>
          <w:sz w:val="28"/>
          <w:szCs w:val="28"/>
        </w:rPr>
        <w:t xml:space="preserve"> </w:t>
      </w:r>
      <w:r w:rsidR="0084743C" w:rsidRPr="00F80162">
        <w:rPr>
          <w:sz w:val="28"/>
          <w:szCs w:val="28"/>
        </w:rPr>
        <w:t>-</w:t>
      </w:r>
      <w:r w:rsidR="009907E1" w:rsidRPr="00F80162">
        <w:rPr>
          <w:sz w:val="28"/>
          <w:szCs w:val="28"/>
        </w:rPr>
        <w:t xml:space="preserve"> </w:t>
      </w:r>
      <w:r w:rsidR="0084743C" w:rsidRPr="00F80162">
        <w:rPr>
          <w:sz w:val="28"/>
          <w:szCs w:val="28"/>
        </w:rPr>
        <w:t>24</w:t>
      </w:r>
      <w:r w:rsidR="009907E1" w:rsidRPr="00F80162">
        <w:rPr>
          <w:sz w:val="28"/>
          <w:szCs w:val="28"/>
        </w:rPr>
        <w:t xml:space="preserve"> одиниці, або 10,71</w:t>
      </w:r>
      <w:r w:rsidR="002106A5" w:rsidRPr="00F80162">
        <w:rPr>
          <w:sz w:val="28"/>
          <w:szCs w:val="28"/>
        </w:rPr>
        <w:t>%</w:t>
      </w:r>
      <w:r w:rsidR="002106A5">
        <w:rPr>
          <w:b/>
          <w:sz w:val="28"/>
          <w:szCs w:val="28"/>
        </w:rPr>
        <w:t xml:space="preserve"> </w:t>
      </w:r>
      <w:r w:rsidR="002106A5" w:rsidRPr="002106A5">
        <w:rPr>
          <w:color w:val="000000"/>
          <w:sz w:val="28"/>
          <w:szCs w:val="28"/>
        </w:rPr>
        <w:t>від загальної кількості</w:t>
      </w:r>
      <w:r w:rsidR="0078510E">
        <w:rPr>
          <w:color w:val="000000"/>
          <w:sz w:val="28"/>
          <w:szCs w:val="28"/>
        </w:rPr>
        <w:t>;</w:t>
      </w:r>
    </w:p>
    <w:p w:rsidR="00680F60" w:rsidRPr="002106A5" w:rsidRDefault="00DE68A1" w:rsidP="002106A5">
      <w:pPr>
        <w:pStyle w:val="a3"/>
        <w:numPr>
          <w:ilvl w:val="0"/>
          <w:numId w:val="2"/>
        </w:numPr>
        <w:jc w:val="both"/>
        <w:rPr>
          <w:sz w:val="28"/>
          <w:szCs w:val="28"/>
        </w:rPr>
      </w:pPr>
      <w:r w:rsidRPr="002106A5">
        <w:rPr>
          <w:sz w:val="28"/>
          <w:szCs w:val="28"/>
        </w:rPr>
        <w:t xml:space="preserve">сімейної та гендерної політики, захист прав дітей </w:t>
      </w:r>
      <w:r w:rsidR="000436B4" w:rsidRPr="002106A5">
        <w:rPr>
          <w:sz w:val="28"/>
          <w:szCs w:val="28"/>
        </w:rPr>
        <w:t>–</w:t>
      </w:r>
      <w:r w:rsidRPr="002106A5">
        <w:rPr>
          <w:sz w:val="28"/>
          <w:szCs w:val="28"/>
        </w:rPr>
        <w:t xml:space="preserve"> </w:t>
      </w:r>
      <w:r w:rsidR="0084743C" w:rsidRPr="00F80162">
        <w:rPr>
          <w:sz w:val="28"/>
          <w:szCs w:val="28"/>
        </w:rPr>
        <w:t>22</w:t>
      </w:r>
      <w:r w:rsidR="002106A5" w:rsidRPr="00F80162">
        <w:rPr>
          <w:sz w:val="28"/>
          <w:szCs w:val="28"/>
        </w:rPr>
        <w:t xml:space="preserve"> одиниці, або</w:t>
      </w:r>
      <w:r w:rsidR="009907E1">
        <w:rPr>
          <w:b/>
          <w:sz w:val="28"/>
          <w:szCs w:val="28"/>
        </w:rPr>
        <w:t xml:space="preserve"> </w:t>
      </w:r>
      <w:r w:rsidR="009907E1" w:rsidRPr="00F80162">
        <w:rPr>
          <w:sz w:val="28"/>
          <w:szCs w:val="28"/>
        </w:rPr>
        <w:t>9,82</w:t>
      </w:r>
      <w:r w:rsidR="000436B4" w:rsidRPr="00F80162">
        <w:rPr>
          <w:sz w:val="28"/>
          <w:szCs w:val="28"/>
        </w:rPr>
        <w:t>%</w:t>
      </w:r>
      <w:r w:rsidR="002106A5" w:rsidRPr="002106A5">
        <w:rPr>
          <w:color w:val="000000"/>
          <w:sz w:val="28"/>
          <w:szCs w:val="28"/>
        </w:rPr>
        <w:t xml:space="preserve"> від загальної кількості</w:t>
      </w:r>
      <w:r w:rsidR="002106A5">
        <w:rPr>
          <w:b/>
          <w:sz w:val="28"/>
          <w:szCs w:val="28"/>
        </w:rPr>
        <w:t xml:space="preserve"> </w:t>
      </w:r>
      <w:r w:rsidRPr="002106A5">
        <w:rPr>
          <w:sz w:val="28"/>
          <w:szCs w:val="28"/>
        </w:rPr>
        <w:t>.</w:t>
      </w:r>
    </w:p>
    <w:p w:rsidR="001D0089" w:rsidRDefault="00757F8B" w:rsidP="001B0C33">
      <w:pPr>
        <w:jc w:val="both"/>
        <w:rPr>
          <w:color w:val="000000"/>
          <w:sz w:val="28"/>
          <w:szCs w:val="28"/>
        </w:rPr>
      </w:pPr>
      <w:r>
        <w:rPr>
          <w:color w:val="000000"/>
          <w:sz w:val="28"/>
          <w:szCs w:val="28"/>
        </w:rPr>
        <w:t xml:space="preserve">         </w:t>
      </w:r>
      <w:r w:rsidRPr="00757F8B">
        <w:rPr>
          <w:color w:val="000000"/>
          <w:sz w:val="28"/>
          <w:szCs w:val="28"/>
        </w:rPr>
        <w:t>Як свідчить аналіз у зверненнях громадян найчастіше піднімаються питання житлово</w:t>
      </w:r>
      <w:r w:rsidR="00FA144A">
        <w:rPr>
          <w:color w:val="000000"/>
          <w:sz w:val="28"/>
          <w:szCs w:val="28"/>
        </w:rPr>
        <w:t xml:space="preserve"> </w:t>
      </w:r>
      <w:r w:rsidRPr="00757F8B">
        <w:rPr>
          <w:color w:val="000000"/>
          <w:sz w:val="28"/>
          <w:szCs w:val="28"/>
        </w:rPr>
        <w:t xml:space="preserve">- </w:t>
      </w:r>
      <w:r>
        <w:rPr>
          <w:color w:val="000000"/>
          <w:sz w:val="28"/>
          <w:szCs w:val="28"/>
        </w:rPr>
        <w:t>комунального господарства</w:t>
      </w:r>
      <w:r w:rsidR="00C840D9">
        <w:rPr>
          <w:color w:val="000000"/>
          <w:sz w:val="28"/>
          <w:szCs w:val="28"/>
        </w:rPr>
        <w:t xml:space="preserve"> </w:t>
      </w:r>
      <w:r w:rsidR="00FA144A">
        <w:rPr>
          <w:color w:val="000000"/>
          <w:sz w:val="28"/>
          <w:szCs w:val="28"/>
        </w:rPr>
        <w:t xml:space="preserve">: </w:t>
      </w:r>
      <w:r w:rsidR="00B234A1">
        <w:rPr>
          <w:color w:val="000000"/>
          <w:sz w:val="28"/>
          <w:szCs w:val="28"/>
        </w:rPr>
        <w:t>вартість</w:t>
      </w:r>
      <w:r w:rsidRPr="00757F8B">
        <w:rPr>
          <w:color w:val="000000"/>
          <w:sz w:val="28"/>
          <w:szCs w:val="28"/>
        </w:rPr>
        <w:t xml:space="preserve"> </w:t>
      </w:r>
      <w:r w:rsidR="00FA144A">
        <w:rPr>
          <w:color w:val="000000"/>
          <w:sz w:val="28"/>
          <w:szCs w:val="28"/>
        </w:rPr>
        <w:t>комунальних послуг,</w:t>
      </w:r>
      <w:r w:rsidRPr="00757F8B">
        <w:rPr>
          <w:color w:val="000000"/>
          <w:sz w:val="28"/>
          <w:szCs w:val="28"/>
        </w:rPr>
        <w:t xml:space="preserve"> ре</w:t>
      </w:r>
      <w:r w:rsidR="00B234A1">
        <w:rPr>
          <w:color w:val="000000"/>
          <w:sz w:val="28"/>
          <w:szCs w:val="28"/>
        </w:rPr>
        <w:t>монт</w:t>
      </w:r>
      <w:r w:rsidR="00FA144A">
        <w:rPr>
          <w:color w:val="000000"/>
          <w:sz w:val="28"/>
          <w:szCs w:val="28"/>
        </w:rPr>
        <w:t xml:space="preserve"> </w:t>
      </w:r>
      <w:r w:rsidR="00B234A1">
        <w:rPr>
          <w:color w:val="000000"/>
          <w:sz w:val="28"/>
          <w:szCs w:val="28"/>
        </w:rPr>
        <w:t>доріг</w:t>
      </w:r>
      <w:r w:rsidR="001D0089">
        <w:rPr>
          <w:color w:val="000000"/>
          <w:sz w:val="28"/>
          <w:szCs w:val="28"/>
        </w:rPr>
        <w:t xml:space="preserve"> та </w:t>
      </w:r>
      <w:r w:rsidR="00B234A1">
        <w:rPr>
          <w:color w:val="000000"/>
          <w:sz w:val="28"/>
          <w:szCs w:val="28"/>
        </w:rPr>
        <w:t>експлуатація</w:t>
      </w:r>
      <w:r w:rsidRPr="00757F8B">
        <w:rPr>
          <w:color w:val="000000"/>
          <w:sz w:val="28"/>
          <w:szCs w:val="28"/>
        </w:rPr>
        <w:t xml:space="preserve"> </w:t>
      </w:r>
      <w:r w:rsidR="00FA144A">
        <w:rPr>
          <w:color w:val="000000"/>
          <w:sz w:val="28"/>
          <w:szCs w:val="28"/>
        </w:rPr>
        <w:tab/>
      </w:r>
      <w:r w:rsidRPr="00757F8B">
        <w:rPr>
          <w:color w:val="000000"/>
          <w:sz w:val="28"/>
          <w:szCs w:val="28"/>
        </w:rPr>
        <w:t>будинків</w:t>
      </w:r>
      <w:r>
        <w:rPr>
          <w:color w:val="000000"/>
          <w:sz w:val="28"/>
          <w:szCs w:val="28"/>
        </w:rPr>
        <w:t>.</w:t>
      </w:r>
    </w:p>
    <w:p w:rsidR="00C840D9" w:rsidRPr="00C840D9" w:rsidRDefault="001B0C33" w:rsidP="001B0C33">
      <w:pPr>
        <w:jc w:val="both"/>
        <w:rPr>
          <w:color w:val="000000"/>
          <w:sz w:val="28"/>
          <w:szCs w:val="28"/>
        </w:rPr>
      </w:pPr>
      <w:r>
        <w:rPr>
          <w:color w:val="000000"/>
          <w:sz w:val="28"/>
          <w:szCs w:val="28"/>
        </w:rPr>
        <w:t xml:space="preserve"> </w:t>
      </w:r>
      <w:r w:rsidR="001D0089">
        <w:rPr>
          <w:color w:val="000000"/>
          <w:sz w:val="28"/>
          <w:szCs w:val="28"/>
        </w:rPr>
        <w:t xml:space="preserve">        </w:t>
      </w:r>
      <w:r w:rsidR="00757F8B" w:rsidRPr="00757F8B">
        <w:rPr>
          <w:color w:val="000000"/>
          <w:sz w:val="28"/>
          <w:szCs w:val="28"/>
        </w:rPr>
        <w:t xml:space="preserve">На другому місці, за кількістю, знаходяться питання </w:t>
      </w:r>
      <w:r w:rsidR="00757F8B" w:rsidRPr="00C840D9">
        <w:rPr>
          <w:color w:val="000000"/>
          <w:sz w:val="28"/>
          <w:szCs w:val="28"/>
        </w:rPr>
        <w:t>аграрної політики і земельних відносин</w:t>
      </w:r>
      <w:r w:rsidR="00C840D9" w:rsidRPr="00C840D9">
        <w:rPr>
          <w:color w:val="000000"/>
          <w:sz w:val="28"/>
          <w:szCs w:val="28"/>
        </w:rPr>
        <w:t xml:space="preserve"> .</w:t>
      </w:r>
      <w:r w:rsidR="00757F8B" w:rsidRPr="00C840D9">
        <w:rPr>
          <w:color w:val="000000"/>
          <w:sz w:val="28"/>
          <w:szCs w:val="28"/>
        </w:rPr>
        <w:t xml:space="preserve"> </w:t>
      </w:r>
      <w:r w:rsidR="00C840D9" w:rsidRPr="00C840D9">
        <w:rPr>
          <w:color w:val="000000"/>
          <w:sz w:val="28"/>
          <w:szCs w:val="28"/>
        </w:rPr>
        <w:t xml:space="preserve">Значна кількість питань земельних відносин - це питання щодо виготовлення державних актів на земельні ділянки. Також хвилюють громадян питання </w:t>
      </w:r>
      <w:r w:rsidR="00FA144A">
        <w:rPr>
          <w:color w:val="000000"/>
          <w:sz w:val="28"/>
          <w:szCs w:val="28"/>
        </w:rPr>
        <w:t>розрахунків</w:t>
      </w:r>
      <w:r w:rsidR="00C840D9" w:rsidRPr="00C840D9">
        <w:rPr>
          <w:color w:val="000000"/>
          <w:sz w:val="28"/>
          <w:szCs w:val="28"/>
        </w:rPr>
        <w:t xml:space="preserve"> за здані в оренду земельні і майнові паї та інше.</w:t>
      </w:r>
    </w:p>
    <w:p w:rsidR="00757F8B" w:rsidRPr="00C840D9" w:rsidRDefault="00757F8B" w:rsidP="001D0089">
      <w:pPr>
        <w:tabs>
          <w:tab w:val="left" w:pos="709"/>
        </w:tabs>
        <w:rPr>
          <w:color w:val="000000"/>
          <w:sz w:val="28"/>
          <w:szCs w:val="28"/>
        </w:rPr>
      </w:pPr>
      <w:r>
        <w:rPr>
          <w:color w:val="000000"/>
          <w:sz w:val="28"/>
          <w:szCs w:val="28"/>
        </w:rPr>
        <w:t xml:space="preserve"> </w:t>
      </w:r>
      <w:r w:rsidR="00C840D9">
        <w:rPr>
          <w:color w:val="000000"/>
          <w:sz w:val="28"/>
          <w:szCs w:val="28"/>
        </w:rPr>
        <w:t xml:space="preserve">      </w:t>
      </w:r>
      <w:r w:rsidRPr="00757F8B">
        <w:rPr>
          <w:color w:val="000000"/>
          <w:sz w:val="28"/>
          <w:szCs w:val="28"/>
        </w:rPr>
        <w:t>Трійку найпоширеніших</w:t>
      </w:r>
      <w:r w:rsidR="00C840D9" w:rsidRPr="00C840D9">
        <w:rPr>
          <w:color w:val="000000"/>
          <w:sz w:val="28"/>
          <w:szCs w:val="28"/>
        </w:rPr>
        <w:t xml:space="preserve"> </w:t>
      </w:r>
      <w:r w:rsidR="00C840D9">
        <w:rPr>
          <w:color w:val="000000"/>
          <w:sz w:val="28"/>
          <w:szCs w:val="28"/>
        </w:rPr>
        <w:t>питань</w:t>
      </w:r>
      <w:r w:rsidRPr="00757F8B">
        <w:rPr>
          <w:color w:val="000000"/>
          <w:sz w:val="28"/>
          <w:szCs w:val="28"/>
        </w:rPr>
        <w:t xml:space="preserve"> соціального захист</w:t>
      </w:r>
      <w:r w:rsidR="00C840D9">
        <w:rPr>
          <w:color w:val="000000"/>
          <w:sz w:val="28"/>
          <w:szCs w:val="28"/>
        </w:rPr>
        <w:t>у - це питання надання субсидій,</w:t>
      </w:r>
      <w:r w:rsidRPr="00757F8B">
        <w:rPr>
          <w:color w:val="000000"/>
          <w:sz w:val="28"/>
          <w:szCs w:val="28"/>
        </w:rPr>
        <w:t xml:space="preserve"> отримання соціальних виплат, матеріальної до</w:t>
      </w:r>
      <w:r w:rsidR="00C840D9">
        <w:rPr>
          <w:color w:val="000000"/>
          <w:sz w:val="28"/>
          <w:szCs w:val="28"/>
        </w:rPr>
        <w:t xml:space="preserve">помоги </w:t>
      </w:r>
      <w:r w:rsidRPr="00757F8B">
        <w:rPr>
          <w:color w:val="000000"/>
          <w:sz w:val="28"/>
          <w:szCs w:val="28"/>
        </w:rPr>
        <w:t>та інше.</w:t>
      </w:r>
    </w:p>
    <w:p w:rsidR="00757F8B" w:rsidRDefault="00757F8B" w:rsidP="00680F60">
      <w:pPr>
        <w:ind w:firstLine="708"/>
        <w:jc w:val="both"/>
        <w:rPr>
          <w:bCs/>
          <w:sz w:val="28"/>
          <w:szCs w:val="28"/>
        </w:rPr>
      </w:pPr>
    </w:p>
    <w:p w:rsidR="00757F8B" w:rsidRDefault="00757F8B" w:rsidP="00680F60">
      <w:pPr>
        <w:ind w:firstLine="708"/>
        <w:jc w:val="both"/>
        <w:rPr>
          <w:bCs/>
          <w:sz w:val="28"/>
          <w:szCs w:val="28"/>
        </w:rPr>
      </w:pPr>
    </w:p>
    <w:p w:rsidR="00757F8B" w:rsidRDefault="00757F8B" w:rsidP="00680F60">
      <w:pPr>
        <w:ind w:firstLine="708"/>
        <w:jc w:val="both"/>
        <w:rPr>
          <w:bCs/>
          <w:sz w:val="28"/>
          <w:szCs w:val="28"/>
        </w:rPr>
      </w:pPr>
    </w:p>
    <w:p w:rsidR="00757F8B" w:rsidRDefault="00757F8B" w:rsidP="00680F60">
      <w:pPr>
        <w:ind w:firstLine="708"/>
        <w:jc w:val="both"/>
        <w:rPr>
          <w:bCs/>
          <w:sz w:val="28"/>
          <w:szCs w:val="28"/>
        </w:rPr>
      </w:pPr>
    </w:p>
    <w:p w:rsidR="00680F60" w:rsidRPr="00AC2B04" w:rsidRDefault="002106A5" w:rsidP="00680F60">
      <w:pPr>
        <w:ind w:firstLine="708"/>
        <w:jc w:val="both"/>
        <w:rPr>
          <w:sz w:val="28"/>
          <w:szCs w:val="28"/>
        </w:rPr>
      </w:pPr>
      <w:r>
        <w:rPr>
          <w:bCs/>
          <w:sz w:val="28"/>
          <w:szCs w:val="28"/>
        </w:rPr>
        <w:t>За звітний період д</w:t>
      </w:r>
      <w:r w:rsidR="00680F60" w:rsidRPr="00BD1AE6">
        <w:rPr>
          <w:bCs/>
          <w:sz w:val="28"/>
          <w:szCs w:val="28"/>
        </w:rPr>
        <w:t>о Ізмаїльської районної державної адміністрації</w:t>
      </w:r>
      <w:r w:rsidR="00680F60" w:rsidRPr="00BD1AE6">
        <w:rPr>
          <w:sz w:val="28"/>
          <w:szCs w:val="28"/>
        </w:rPr>
        <w:t xml:space="preserve"> через</w:t>
      </w:r>
      <w:r w:rsidR="00680F60" w:rsidRPr="00AC2B04">
        <w:rPr>
          <w:sz w:val="28"/>
          <w:szCs w:val="28"/>
        </w:rPr>
        <w:t xml:space="preserve"> </w:t>
      </w:r>
      <w:r w:rsidR="00680F60" w:rsidRPr="00AC2B04">
        <w:rPr>
          <w:color w:val="000000"/>
          <w:sz w:val="28"/>
          <w:szCs w:val="28"/>
          <w:shd w:val="clear" w:color="auto" w:fill="FFFFFF"/>
        </w:rPr>
        <w:t>Регіональний  контактний центр Одеськ</w:t>
      </w:r>
      <w:r w:rsidR="00680F60">
        <w:rPr>
          <w:color w:val="000000"/>
          <w:sz w:val="28"/>
          <w:szCs w:val="28"/>
          <w:shd w:val="clear" w:color="auto" w:fill="FFFFFF"/>
        </w:rPr>
        <w:t>ої області надійшло</w:t>
      </w:r>
      <w:r w:rsidR="00680F60" w:rsidRPr="0084743C">
        <w:rPr>
          <w:b/>
          <w:color w:val="000000"/>
          <w:sz w:val="28"/>
          <w:szCs w:val="28"/>
          <w:shd w:val="clear" w:color="auto" w:fill="FFFFFF"/>
        </w:rPr>
        <w:t xml:space="preserve"> </w:t>
      </w:r>
      <w:r w:rsidR="009F7DB5" w:rsidRPr="009F7DB5">
        <w:rPr>
          <w:color w:val="000000"/>
          <w:sz w:val="28"/>
          <w:szCs w:val="28"/>
          <w:shd w:val="clear" w:color="auto" w:fill="FFFFFF"/>
        </w:rPr>
        <w:t>768</w:t>
      </w:r>
      <w:r w:rsidR="00844535">
        <w:rPr>
          <w:color w:val="000000"/>
          <w:sz w:val="28"/>
          <w:szCs w:val="28"/>
          <w:shd w:val="clear" w:color="auto" w:fill="FFFFFF"/>
        </w:rPr>
        <w:t xml:space="preserve"> звернень</w:t>
      </w:r>
      <w:r w:rsidR="00680F60">
        <w:rPr>
          <w:color w:val="000000"/>
          <w:sz w:val="28"/>
          <w:szCs w:val="28"/>
          <w:shd w:val="clear" w:color="auto" w:fill="FFFFFF"/>
        </w:rPr>
        <w:t>.</w:t>
      </w:r>
    </w:p>
    <w:p w:rsidR="00680F60" w:rsidRPr="00AC2B04" w:rsidRDefault="00680F60" w:rsidP="00680F60">
      <w:pPr>
        <w:ind w:firstLine="708"/>
        <w:jc w:val="both"/>
        <w:rPr>
          <w:sz w:val="28"/>
          <w:szCs w:val="28"/>
        </w:rPr>
      </w:pPr>
      <w:r w:rsidRPr="00AC2B04">
        <w:rPr>
          <w:sz w:val="28"/>
          <w:szCs w:val="28"/>
        </w:rPr>
        <w:t xml:space="preserve">Всі звернення були розглянуті відповідно до вимог законодавства про звернення громадян. </w:t>
      </w:r>
    </w:p>
    <w:p w:rsidR="00680F60" w:rsidRPr="00AC2B04" w:rsidRDefault="00680F60" w:rsidP="00680F60">
      <w:pPr>
        <w:ind w:firstLine="709"/>
        <w:jc w:val="both"/>
        <w:rPr>
          <w:sz w:val="28"/>
          <w:szCs w:val="28"/>
        </w:rPr>
      </w:pPr>
      <w:r w:rsidRPr="00AC2B04">
        <w:rPr>
          <w:sz w:val="28"/>
          <w:szCs w:val="28"/>
        </w:rPr>
        <w:t xml:space="preserve">В Ізмаїльській районній державній адміністрації керівництвом та спеціалістами приділяється увага поліпшенню умов реалізації конституційного права громадян на особисте звернення, удосконаленню організації розгляду порушених у таких зверненнях питань, підвищенню персональної відповідальності за неналежне реагування на обґрунтовані пропозиції, заяви, скарги у повній відповідності з існуючим законодавством, розв’язанню проблем, які спричиняють звернення громадян. </w:t>
      </w:r>
    </w:p>
    <w:p w:rsidR="00680F60" w:rsidRPr="00AC2B04" w:rsidRDefault="00680F60" w:rsidP="00680F60">
      <w:pPr>
        <w:ind w:firstLine="709"/>
        <w:jc w:val="both"/>
        <w:rPr>
          <w:sz w:val="28"/>
          <w:szCs w:val="28"/>
        </w:rPr>
      </w:pPr>
      <w:r w:rsidRPr="00AC2B04">
        <w:rPr>
          <w:sz w:val="28"/>
          <w:szCs w:val="28"/>
        </w:rPr>
        <w:t xml:space="preserve">З метою удосконалення організації роботи зі зверненнями громадян та відповідно до затверджених планів роботи, </w:t>
      </w:r>
      <w:r>
        <w:rPr>
          <w:sz w:val="28"/>
          <w:szCs w:val="28"/>
        </w:rPr>
        <w:t>за звітни</w:t>
      </w:r>
      <w:r w:rsidRPr="00AC2B04">
        <w:rPr>
          <w:sz w:val="28"/>
          <w:szCs w:val="28"/>
        </w:rPr>
        <w:t xml:space="preserve">й період 2021 року Ізмаїльською районною державною адміністрацією, на виконання вимог Указу Президента України від 07.02.2008 року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проведені наступні заходи: </w:t>
      </w:r>
    </w:p>
    <w:p w:rsidR="00680F60" w:rsidRDefault="00680F60" w:rsidP="00680F60">
      <w:pPr>
        <w:pStyle w:val="3"/>
        <w:numPr>
          <w:ilvl w:val="0"/>
          <w:numId w:val="1"/>
        </w:numPr>
        <w:tabs>
          <w:tab w:val="clear" w:pos="1069"/>
          <w:tab w:val="num" w:pos="0"/>
        </w:tabs>
        <w:ind w:left="0" w:firstLine="709"/>
        <w:rPr>
          <w:color w:val="auto"/>
          <w:szCs w:val="28"/>
        </w:rPr>
      </w:pPr>
      <w:r w:rsidRPr="00AC2B04">
        <w:rPr>
          <w:color w:val="auto"/>
          <w:szCs w:val="28"/>
        </w:rPr>
        <w:t xml:space="preserve">з метою надання правової допомоги на офіційному сайті Ізмаїльської районної державної адміністрації спеціалістами відділів </w:t>
      </w:r>
      <w:r>
        <w:rPr>
          <w:color w:val="auto"/>
          <w:szCs w:val="28"/>
        </w:rPr>
        <w:t>та управління</w:t>
      </w:r>
      <w:r w:rsidRPr="00AC2B04">
        <w:rPr>
          <w:color w:val="auto"/>
          <w:szCs w:val="28"/>
        </w:rPr>
        <w:t xml:space="preserve"> Ізмаїльської районної державної адміністрації надаються </w:t>
      </w:r>
      <w:r w:rsidRPr="00BD1AE6">
        <w:rPr>
          <w:bCs/>
          <w:color w:val="auto"/>
          <w:szCs w:val="28"/>
        </w:rPr>
        <w:t>роз’яснення вимог сучасного законодавства</w:t>
      </w:r>
      <w:r w:rsidRPr="00BD1AE6">
        <w:rPr>
          <w:color w:val="auto"/>
          <w:szCs w:val="28"/>
        </w:rPr>
        <w:t>, зміни та</w:t>
      </w:r>
      <w:r w:rsidRPr="00AC2B04">
        <w:rPr>
          <w:color w:val="auto"/>
          <w:szCs w:val="28"/>
        </w:rPr>
        <w:t xml:space="preserve"> доповнення до існуючих нормативно-правових актів. Протягом звітного </w:t>
      </w:r>
      <w:r>
        <w:rPr>
          <w:color w:val="auto"/>
          <w:szCs w:val="28"/>
        </w:rPr>
        <w:t>періоду спеціалістами  управління</w:t>
      </w:r>
      <w:r w:rsidRPr="00AC2B04">
        <w:rPr>
          <w:color w:val="auto"/>
          <w:szCs w:val="28"/>
        </w:rPr>
        <w:t xml:space="preserve"> та відділів райдержадміністрації постійно публікуються статті роз’</w:t>
      </w:r>
      <w:r>
        <w:rPr>
          <w:color w:val="auto"/>
          <w:szCs w:val="28"/>
        </w:rPr>
        <w:t>яснювального характеру</w:t>
      </w:r>
      <w:r w:rsidRPr="00BD1AE6">
        <w:rPr>
          <w:color w:val="auto"/>
          <w:szCs w:val="28"/>
        </w:rPr>
        <w:t>;</w:t>
      </w:r>
    </w:p>
    <w:p w:rsidR="00020A25" w:rsidRPr="00020A25" w:rsidRDefault="00020A25" w:rsidP="00020A25">
      <w:pPr>
        <w:ind w:firstLine="708"/>
        <w:jc w:val="both"/>
        <w:rPr>
          <w:sz w:val="28"/>
          <w:szCs w:val="28"/>
        </w:rPr>
      </w:pPr>
      <w:r>
        <w:rPr>
          <w:sz w:val="28"/>
          <w:szCs w:val="28"/>
        </w:rPr>
        <w:t xml:space="preserve">- </w:t>
      </w:r>
      <w:r w:rsidRPr="003767A8">
        <w:rPr>
          <w:sz w:val="28"/>
          <w:szCs w:val="28"/>
        </w:rPr>
        <w:t>щоквартально надаються аналітичні матеріали щодо роботи зі зверненнями громадян  в Ізмаїльській райдержадміністрації до облдержадміністрації, даний напрямок роботи висвітлюється на офіційній веб-сторінці Ізмаїльської райдержадмі</w:t>
      </w:r>
      <w:r>
        <w:rPr>
          <w:sz w:val="28"/>
          <w:szCs w:val="28"/>
        </w:rPr>
        <w:t xml:space="preserve">ністрації. </w:t>
      </w:r>
    </w:p>
    <w:p w:rsidR="00680F60" w:rsidRPr="00A05CBC" w:rsidRDefault="00680F60" w:rsidP="00680F60">
      <w:pPr>
        <w:autoSpaceDE w:val="0"/>
        <w:autoSpaceDN w:val="0"/>
        <w:adjustRightInd w:val="0"/>
        <w:ind w:firstLine="1134"/>
        <w:jc w:val="both"/>
        <w:rPr>
          <w:sz w:val="28"/>
          <w:szCs w:val="28"/>
        </w:rPr>
      </w:pPr>
      <w:r w:rsidRPr="00AC2B04">
        <w:rPr>
          <w:sz w:val="28"/>
          <w:szCs w:val="28"/>
        </w:rPr>
        <w:t xml:space="preserve">Ізмаїльською районною державною адміністрацією налагоджена тісна робота із </w:t>
      </w:r>
      <w:r>
        <w:rPr>
          <w:sz w:val="28"/>
          <w:szCs w:val="28"/>
        </w:rPr>
        <w:t xml:space="preserve"> </w:t>
      </w:r>
      <w:proofErr w:type="spellStart"/>
      <w:r>
        <w:rPr>
          <w:sz w:val="28"/>
          <w:szCs w:val="28"/>
        </w:rPr>
        <w:t>Кілійською</w:t>
      </w:r>
      <w:proofErr w:type="spellEnd"/>
      <w:r>
        <w:rPr>
          <w:sz w:val="28"/>
          <w:szCs w:val="28"/>
        </w:rPr>
        <w:t xml:space="preserve">, Ренійською, </w:t>
      </w:r>
      <w:proofErr w:type="spellStart"/>
      <w:r>
        <w:rPr>
          <w:sz w:val="28"/>
          <w:szCs w:val="28"/>
        </w:rPr>
        <w:t>Вилківською</w:t>
      </w:r>
      <w:proofErr w:type="spellEnd"/>
      <w:r>
        <w:rPr>
          <w:sz w:val="28"/>
          <w:szCs w:val="28"/>
        </w:rPr>
        <w:t xml:space="preserve"> міськими радами, </w:t>
      </w:r>
      <w:proofErr w:type="spellStart"/>
      <w:r w:rsidRPr="00BD1AE6">
        <w:rPr>
          <w:sz w:val="28"/>
          <w:szCs w:val="28"/>
        </w:rPr>
        <w:t>Саф’</w:t>
      </w:r>
      <w:r>
        <w:rPr>
          <w:sz w:val="28"/>
          <w:szCs w:val="28"/>
        </w:rPr>
        <w:t>янівською</w:t>
      </w:r>
      <w:proofErr w:type="spellEnd"/>
      <w:r>
        <w:rPr>
          <w:sz w:val="28"/>
          <w:szCs w:val="28"/>
        </w:rPr>
        <w:t xml:space="preserve"> сільською</w:t>
      </w:r>
      <w:r w:rsidR="0078510E">
        <w:rPr>
          <w:sz w:val="28"/>
          <w:szCs w:val="28"/>
        </w:rPr>
        <w:t xml:space="preserve"> радою</w:t>
      </w:r>
      <w:r>
        <w:rPr>
          <w:sz w:val="28"/>
          <w:szCs w:val="28"/>
        </w:rPr>
        <w:t xml:space="preserve"> та Суворовською селищною радою. </w:t>
      </w:r>
      <w:r w:rsidRPr="00AC2B04">
        <w:rPr>
          <w:sz w:val="28"/>
          <w:szCs w:val="28"/>
        </w:rPr>
        <w:t>Відповідно до вимог законодавства про звернення грома</w:t>
      </w:r>
      <w:r>
        <w:rPr>
          <w:sz w:val="28"/>
          <w:szCs w:val="28"/>
        </w:rPr>
        <w:t>дян виконкоми міських,</w:t>
      </w:r>
      <w:r w:rsidRPr="00AC2B04">
        <w:rPr>
          <w:sz w:val="28"/>
          <w:szCs w:val="28"/>
        </w:rPr>
        <w:t xml:space="preserve"> сіль</w:t>
      </w:r>
      <w:r>
        <w:rPr>
          <w:sz w:val="28"/>
          <w:szCs w:val="28"/>
        </w:rPr>
        <w:t xml:space="preserve">ської та </w:t>
      </w:r>
      <w:r w:rsidRPr="00AC2B04">
        <w:rPr>
          <w:sz w:val="28"/>
          <w:szCs w:val="28"/>
        </w:rPr>
        <w:t>селищ</w:t>
      </w:r>
      <w:r>
        <w:rPr>
          <w:sz w:val="28"/>
          <w:szCs w:val="28"/>
        </w:rPr>
        <w:t>ної</w:t>
      </w:r>
      <w:r w:rsidRPr="00AC2B04">
        <w:rPr>
          <w:sz w:val="28"/>
          <w:szCs w:val="28"/>
        </w:rPr>
        <w:t xml:space="preserve"> рад, </w:t>
      </w:r>
      <w:r>
        <w:rPr>
          <w:sz w:val="28"/>
          <w:szCs w:val="28"/>
        </w:rPr>
        <w:t xml:space="preserve">за </w:t>
      </w:r>
      <w:r w:rsidR="009D00A5">
        <w:rPr>
          <w:sz w:val="28"/>
          <w:szCs w:val="28"/>
        </w:rPr>
        <w:t>9 місяці</w:t>
      </w:r>
      <w:r w:rsidR="009F7DB5">
        <w:rPr>
          <w:sz w:val="28"/>
          <w:szCs w:val="28"/>
        </w:rPr>
        <w:t>в</w:t>
      </w:r>
      <w:r w:rsidR="00C125C1">
        <w:rPr>
          <w:sz w:val="28"/>
          <w:szCs w:val="28"/>
        </w:rPr>
        <w:t xml:space="preserve"> надали</w:t>
      </w:r>
      <w:r>
        <w:rPr>
          <w:sz w:val="28"/>
          <w:szCs w:val="28"/>
        </w:rPr>
        <w:t xml:space="preserve"> статистичний</w:t>
      </w:r>
      <w:r w:rsidRPr="00AC2B04">
        <w:rPr>
          <w:sz w:val="28"/>
          <w:szCs w:val="28"/>
        </w:rPr>
        <w:t xml:space="preserve"> </w:t>
      </w:r>
      <w:r>
        <w:rPr>
          <w:sz w:val="28"/>
          <w:szCs w:val="28"/>
        </w:rPr>
        <w:t>звіт</w:t>
      </w:r>
      <w:r w:rsidRPr="00AC2B04">
        <w:rPr>
          <w:sz w:val="28"/>
          <w:szCs w:val="28"/>
        </w:rPr>
        <w:t xml:space="preserve"> до Ізмаїльської районної державної адміністрації про звернення, що надійшли протягом звітного періоду. </w:t>
      </w:r>
    </w:p>
    <w:p w:rsidR="00680F60" w:rsidRPr="00AC2B04" w:rsidRDefault="00680F60" w:rsidP="00680F60">
      <w:pPr>
        <w:ind w:firstLine="709"/>
        <w:jc w:val="both"/>
        <w:rPr>
          <w:sz w:val="28"/>
          <w:szCs w:val="28"/>
        </w:rPr>
      </w:pPr>
      <w:r w:rsidRPr="00AC2B04">
        <w:rPr>
          <w:sz w:val="28"/>
          <w:szCs w:val="28"/>
        </w:rPr>
        <w:t xml:space="preserve">Так, за </w:t>
      </w:r>
      <w:r w:rsidR="000436B4">
        <w:rPr>
          <w:sz w:val="28"/>
          <w:szCs w:val="28"/>
        </w:rPr>
        <w:t>9 місяців</w:t>
      </w:r>
      <w:r w:rsidR="00844535">
        <w:rPr>
          <w:sz w:val="28"/>
          <w:szCs w:val="28"/>
        </w:rPr>
        <w:t xml:space="preserve"> </w:t>
      </w:r>
      <w:r w:rsidRPr="00AC2B04">
        <w:rPr>
          <w:bCs/>
          <w:iCs/>
          <w:sz w:val="28"/>
          <w:szCs w:val="28"/>
        </w:rPr>
        <w:t xml:space="preserve">2021 </w:t>
      </w:r>
      <w:r w:rsidRPr="00AC2B04">
        <w:rPr>
          <w:sz w:val="28"/>
          <w:szCs w:val="28"/>
        </w:rPr>
        <w:t xml:space="preserve">року до </w:t>
      </w:r>
      <w:proofErr w:type="spellStart"/>
      <w:r>
        <w:rPr>
          <w:sz w:val="28"/>
          <w:szCs w:val="28"/>
        </w:rPr>
        <w:t>Кілійської</w:t>
      </w:r>
      <w:proofErr w:type="spellEnd"/>
      <w:r>
        <w:rPr>
          <w:sz w:val="28"/>
          <w:szCs w:val="28"/>
        </w:rPr>
        <w:t xml:space="preserve">, Ренійської, </w:t>
      </w:r>
      <w:proofErr w:type="spellStart"/>
      <w:r>
        <w:rPr>
          <w:sz w:val="28"/>
          <w:szCs w:val="28"/>
        </w:rPr>
        <w:t>Вилківської</w:t>
      </w:r>
      <w:proofErr w:type="spellEnd"/>
      <w:r>
        <w:rPr>
          <w:sz w:val="28"/>
          <w:szCs w:val="28"/>
        </w:rPr>
        <w:t xml:space="preserve"> міських рад, </w:t>
      </w:r>
      <w:r w:rsidRPr="00BD1AE6">
        <w:rPr>
          <w:sz w:val="28"/>
          <w:szCs w:val="28"/>
        </w:rPr>
        <w:t>Саф’</w:t>
      </w:r>
      <w:r>
        <w:rPr>
          <w:sz w:val="28"/>
          <w:szCs w:val="28"/>
        </w:rPr>
        <w:t>янівської сільської ради та Суворовської селищної ради</w:t>
      </w:r>
      <w:r w:rsidRPr="00AC2B04">
        <w:rPr>
          <w:sz w:val="28"/>
          <w:szCs w:val="28"/>
        </w:rPr>
        <w:t xml:space="preserve"> надійшло</w:t>
      </w:r>
      <w:r w:rsidR="00E30D85">
        <w:rPr>
          <w:sz w:val="28"/>
          <w:szCs w:val="28"/>
        </w:rPr>
        <w:t xml:space="preserve">  </w:t>
      </w:r>
      <w:r w:rsidRPr="00AC2B04">
        <w:rPr>
          <w:sz w:val="28"/>
          <w:szCs w:val="28"/>
        </w:rPr>
        <w:t xml:space="preserve"> </w:t>
      </w:r>
      <w:r w:rsidR="00F80162" w:rsidRPr="00F80162">
        <w:rPr>
          <w:sz w:val="28"/>
          <w:szCs w:val="28"/>
        </w:rPr>
        <w:t>7007</w:t>
      </w:r>
      <w:r w:rsidR="00E30D85" w:rsidRPr="00F80162">
        <w:rPr>
          <w:sz w:val="28"/>
          <w:szCs w:val="28"/>
        </w:rPr>
        <w:t xml:space="preserve"> </w:t>
      </w:r>
      <w:r w:rsidR="00E30D85">
        <w:rPr>
          <w:b/>
          <w:sz w:val="28"/>
          <w:szCs w:val="28"/>
        </w:rPr>
        <w:t xml:space="preserve"> </w:t>
      </w:r>
      <w:r w:rsidR="00F80162">
        <w:rPr>
          <w:sz w:val="28"/>
          <w:szCs w:val="28"/>
        </w:rPr>
        <w:t xml:space="preserve"> звернень</w:t>
      </w:r>
      <w:r w:rsidR="00935A14">
        <w:rPr>
          <w:sz w:val="28"/>
          <w:szCs w:val="28"/>
        </w:rPr>
        <w:t xml:space="preserve"> </w:t>
      </w:r>
      <w:r w:rsidRPr="00AC2B04">
        <w:rPr>
          <w:sz w:val="28"/>
          <w:szCs w:val="28"/>
        </w:rPr>
        <w:t>.</w:t>
      </w:r>
    </w:p>
    <w:p w:rsidR="00680F60" w:rsidRPr="00AC2B04" w:rsidRDefault="00680F60" w:rsidP="00680F60">
      <w:pPr>
        <w:ind w:firstLine="709"/>
        <w:jc w:val="both"/>
        <w:rPr>
          <w:sz w:val="28"/>
          <w:szCs w:val="28"/>
        </w:rPr>
      </w:pPr>
      <w:r w:rsidRPr="00AC2B04">
        <w:rPr>
          <w:sz w:val="28"/>
          <w:szCs w:val="28"/>
        </w:rPr>
        <w:t xml:space="preserve">В райдержадміністрації створені належні умови для роботи зі зверненнями громадян: ведеться комп’ютерна база реєстрації звернень громадян, що дозволяє </w:t>
      </w:r>
      <w:proofErr w:type="spellStart"/>
      <w:r w:rsidRPr="00AC2B04">
        <w:rPr>
          <w:sz w:val="28"/>
          <w:szCs w:val="28"/>
        </w:rPr>
        <w:t>оперативно</w:t>
      </w:r>
      <w:proofErr w:type="spellEnd"/>
      <w:r w:rsidRPr="00AC2B04">
        <w:rPr>
          <w:sz w:val="28"/>
          <w:szCs w:val="28"/>
        </w:rPr>
        <w:t xml:space="preserve"> обробляти інформацію та статистичні дані,  на інформаційних стендах розміщені законодавчі акти, зразки оформлення заяв, відомості про посадових та службових осіб структурних підрозділів райдержадміністрації, контактні телефони та адреси.</w:t>
      </w:r>
    </w:p>
    <w:p w:rsidR="00680F60" w:rsidRPr="00AC2B04" w:rsidRDefault="00680F60" w:rsidP="00680F60">
      <w:pPr>
        <w:ind w:firstLine="708"/>
        <w:jc w:val="both"/>
        <w:rPr>
          <w:sz w:val="28"/>
          <w:szCs w:val="28"/>
        </w:rPr>
      </w:pPr>
      <w:r w:rsidRPr="00AC2B04">
        <w:rPr>
          <w:sz w:val="28"/>
          <w:szCs w:val="28"/>
        </w:rPr>
        <w:lastRenderedPageBreak/>
        <w:t xml:space="preserve">Ізмаїльська районна державна адміністрація у своїй повсякденній діяльності щодо розгляду звернень громадян забезпечуватиме й у подальшому реалізацію конституційного права громадян на звернення до органів виконавчої влади. З метою удосконалення організації роботи зі зверненнями громадян керівництвом райдержадміністрації, спеціалістами </w:t>
      </w:r>
      <w:r>
        <w:rPr>
          <w:sz w:val="28"/>
          <w:szCs w:val="28"/>
        </w:rPr>
        <w:t>відділу</w:t>
      </w:r>
      <w:r w:rsidRPr="00AC2B04">
        <w:rPr>
          <w:sz w:val="28"/>
          <w:szCs w:val="28"/>
        </w:rPr>
        <w:t xml:space="preserve"> документообігу і контролю</w:t>
      </w:r>
      <w:r w:rsidR="00191FFC">
        <w:rPr>
          <w:sz w:val="28"/>
          <w:szCs w:val="28"/>
        </w:rPr>
        <w:t xml:space="preserve"> </w:t>
      </w:r>
      <w:bookmarkStart w:id="0" w:name="_GoBack"/>
      <w:bookmarkEnd w:id="0"/>
      <w:r w:rsidRPr="00AC2B04">
        <w:rPr>
          <w:sz w:val="28"/>
          <w:szCs w:val="28"/>
        </w:rPr>
        <w:t>апарату райдержадміністрації продовж</w:t>
      </w:r>
      <w:r>
        <w:rPr>
          <w:sz w:val="28"/>
          <w:szCs w:val="28"/>
        </w:rPr>
        <w:t xml:space="preserve">уватиметься </w:t>
      </w:r>
      <w:r w:rsidRPr="00AC2B04">
        <w:rPr>
          <w:sz w:val="28"/>
          <w:szCs w:val="28"/>
        </w:rPr>
        <w:t>прак</w:t>
      </w:r>
      <w:r>
        <w:rPr>
          <w:sz w:val="28"/>
          <w:szCs w:val="28"/>
        </w:rPr>
        <w:t>тика</w:t>
      </w:r>
      <w:r w:rsidRPr="00AC2B04">
        <w:rPr>
          <w:sz w:val="28"/>
          <w:szCs w:val="28"/>
        </w:rPr>
        <w:t xml:space="preserve"> реалізації заходів організаційного, інформаційно-аналітичного характеру, спрямованих на поліпшення роботи зі зверненнями громадян та безумовне виконання вимог законодавства про звернення громадян.</w:t>
      </w:r>
    </w:p>
    <w:p w:rsidR="00680F60" w:rsidRPr="00354A93" w:rsidRDefault="00680F60" w:rsidP="00680F60">
      <w:pPr>
        <w:ind w:firstLine="708"/>
        <w:jc w:val="both"/>
      </w:pPr>
    </w:p>
    <w:p w:rsidR="00680F60" w:rsidRPr="00325998" w:rsidRDefault="00680F60" w:rsidP="00680F60"/>
    <w:p w:rsidR="0078510E" w:rsidRDefault="0078510E" w:rsidP="00680F60">
      <w:pPr>
        <w:rPr>
          <w:sz w:val="28"/>
          <w:szCs w:val="28"/>
        </w:rPr>
      </w:pPr>
    </w:p>
    <w:p w:rsidR="00680F60" w:rsidRPr="00A05CBC" w:rsidRDefault="00680F60" w:rsidP="00680F60">
      <w:pPr>
        <w:rPr>
          <w:sz w:val="28"/>
          <w:szCs w:val="28"/>
        </w:rPr>
      </w:pPr>
      <w:r w:rsidRPr="00A05CBC">
        <w:rPr>
          <w:sz w:val="28"/>
          <w:szCs w:val="28"/>
        </w:rPr>
        <w:t>Голова Ізмаїльської районної</w:t>
      </w:r>
    </w:p>
    <w:p w:rsidR="00680F60" w:rsidRPr="00A05CBC" w:rsidRDefault="00680F60" w:rsidP="00680F60">
      <w:pPr>
        <w:rPr>
          <w:sz w:val="28"/>
          <w:szCs w:val="28"/>
        </w:rPr>
      </w:pPr>
      <w:r w:rsidRPr="00A05CBC">
        <w:rPr>
          <w:sz w:val="28"/>
          <w:szCs w:val="28"/>
        </w:rPr>
        <w:t>державної адміністрації</w:t>
      </w:r>
      <w:r w:rsidRPr="00A05CBC">
        <w:rPr>
          <w:sz w:val="28"/>
          <w:szCs w:val="28"/>
        </w:rPr>
        <w:tab/>
      </w:r>
      <w:r w:rsidRPr="00A05CBC">
        <w:rPr>
          <w:sz w:val="28"/>
          <w:szCs w:val="28"/>
        </w:rPr>
        <w:tab/>
      </w:r>
      <w:r w:rsidRPr="00A05CBC">
        <w:rPr>
          <w:sz w:val="28"/>
          <w:szCs w:val="28"/>
        </w:rPr>
        <w:tab/>
      </w:r>
      <w:r w:rsidRPr="00A05CBC">
        <w:rPr>
          <w:sz w:val="28"/>
          <w:szCs w:val="28"/>
        </w:rPr>
        <w:tab/>
      </w:r>
      <w:r w:rsidRPr="00A05CBC">
        <w:rPr>
          <w:sz w:val="28"/>
          <w:szCs w:val="28"/>
        </w:rPr>
        <w:tab/>
      </w:r>
      <w:r w:rsidRPr="00A05CBC">
        <w:rPr>
          <w:sz w:val="28"/>
          <w:szCs w:val="28"/>
        </w:rPr>
        <w:tab/>
      </w:r>
      <w:r>
        <w:rPr>
          <w:sz w:val="28"/>
          <w:szCs w:val="28"/>
        </w:rPr>
        <w:t xml:space="preserve">  </w:t>
      </w:r>
      <w:r w:rsidRPr="00A05CBC">
        <w:rPr>
          <w:sz w:val="28"/>
          <w:szCs w:val="28"/>
        </w:rPr>
        <w:t>Родіон АБАШЕВ</w:t>
      </w:r>
      <w:r w:rsidRPr="00A05CBC">
        <w:rPr>
          <w:sz w:val="28"/>
          <w:szCs w:val="28"/>
        </w:rPr>
        <w:tab/>
      </w:r>
      <w:r w:rsidRPr="00A05CBC">
        <w:rPr>
          <w:sz w:val="28"/>
          <w:szCs w:val="28"/>
        </w:rPr>
        <w:tab/>
      </w:r>
      <w:r w:rsidRPr="00A05CBC">
        <w:rPr>
          <w:sz w:val="28"/>
          <w:szCs w:val="28"/>
        </w:rPr>
        <w:tab/>
      </w:r>
      <w:r w:rsidRPr="00A05CBC">
        <w:rPr>
          <w:sz w:val="28"/>
          <w:szCs w:val="28"/>
        </w:rPr>
        <w:tab/>
      </w:r>
      <w:r w:rsidRPr="00A05CBC">
        <w:rPr>
          <w:sz w:val="28"/>
          <w:szCs w:val="28"/>
        </w:rPr>
        <w:tab/>
      </w:r>
      <w:r w:rsidRPr="00A05CBC">
        <w:rPr>
          <w:sz w:val="28"/>
          <w:szCs w:val="28"/>
        </w:rPr>
        <w:tab/>
      </w:r>
      <w:r w:rsidRPr="00A05CBC">
        <w:rPr>
          <w:sz w:val="28"/>
          <w:szCs w:val="28"/>
        </w:rPr>
        <w:tab/>
      </w:r>
      <w:r w:rsidRPr="00A05CBC">
        <w:rPr>
          <w:sz w:val="28"/>
          <w:szCs w:val="28"/>
        </w:rPr>
        <w:tab/>
      </w:r>
    </w:p>
    <w:p w:rsidR="0078510E" w:rsidRDefault="0078510E" w:rsidP="00680F60">
      <w:pPr>
        <w:rPr>
          <w:sz w:val="16"/>
          <w:szCs w:val="16"/>
        </w:rPr>
      </w:pPr>
    </w:p>
    <w:p w:rsidR="0078510E" w:rsidRDefault="0078510E" w:rsidP="00680F60">
      <w:pPr>
        <w:rPr>
          <w:sz w:val="16"/>
          <w:szCs w:val="16"/>
        </w:rPr>
      </w:pPr>
    </w:p>
    <w:p w:rsidR="0078510E" w:rsidRDefault="0078510E" w:rsidP="00680F60">
      <w:pPr>
        <w:rPr>
          <w:sz w:val="16"/>
          <w:szCs w:val="16"/>
        </w:rPr>
      </w:pPr>
    </w:p>
    <w:p w:rsidR="0078510E" w:rsidRDefault="0078510E" w:rsidP="00680F60">
      <w:pPr>
        <w:rPr>
          <w:sz w:val="16"/>
          <w:szCs w:val="16"/>
        </w:rPr>
      </w:pPr>
    </w:p>
    <w:p w:rsidR="0078510E" w:rsidRDefault="0078510E" w:rsidP="00680F60">
      <w:pPr>
        <w:rPr>
          <w:sz w:val="16"/>
          <w:szCs w:val="16"/>
        </w:rPr>
      </w:pPr>
    </w:p>
    <w:p w:rsidR="0078510E" w:rsidRDefault="0078510E" w:rsidP="00680F60">
      <w:pPr>
        <w:rPr>
          <w:sz w:val="16"/>
          <w:szCs w:val="16"/>
        </w:rPr>
      </w:pPr>
    </w:p>
    <w:p w:rsidR="0078510E" w:rsidRDefault="0078510E" w:rsidP="00680F60">
      <w:pPr>
        <w:rPr>
          <w:sz w:val="16"/>
          <w:szCs w:val="16"/>
        </w:rPr>
      </w:pPr>
    </w:p>
    <w:p w:rsidR="0078510E" w:rsidRDefault="0078510E" w:rsidP="00680F60">
      <w:pPr>
        <w:rPr>
          <w:sz w:val="16"/>
          <w:szCs w:val="16"/>
        </w:rPr>
      </w:pPr>
    </w:p>
    <w:p w:rsidR="0078510E" w:rsidRDefault="0078510E" w:rsidP="00680F60">
      <w:pPr>
        <w:rPr>
          <w:sz w:val="16"/>
          <w:szCs w:val="16"/>
        </w:rPr>
      </w:pPr>
    </w:p>
    <w:p w:rsidR="0078510E" w:rsidRDefault="0078510E" w:rsidP="00680F60">
      <w:pPr>
        <w:rPr>
          <w:sz w:val="16"/>
          <w:szCs w:val="16"/>
        </w:rPr>
      </w:pPr>
    </w:p>
    <w:p w:rsidR="0078510E" w:rsidRDefault="0078510E" w:rsidP="00680F60">
      <w:pPr>
        <w:rPr>
          <w:sz w:val="16"/>
          <w:szCs w:val="16"/>
        </w:rPr>
      </w:pPr>
    </w:p>
    <w:p w:rsidR="00680F60" w:rsidRPr="00171A2A" w:rsidRDefault="00680F60" w:rsidP="00680F60">
      <w:pPr>
        <w:rPr>
          <w:sz w:val="16"/>
          <w:szCs w:val="16"/>
        </w:rPr>
      </w:pPr>
      <w:proofErr w:type="spellStart"/>
      <w:r w:rsidRPr="00171A2A">
        <w:rPr>
          <w:sz w:val="16"/>
          <w:szCs w:val="16"/>
        </w:rPr>
        <w:t>вик.Шиманська</w:t>
      </w:r>
      <w:proofErr w:type="spellEnd"/>
      <w:r w:rsidRPr="00171A2A">
        <w:rPr>
          <w:sz w:val="16"/>
          <w:szCs w:val="16"/>
        </w:rPr>
        <w:t xml:space="preserve"> Т.Ф.</w:t>
      </w:r>
    </w:p>
    <w:p w:rsidR="00680F60" w:rsidRPr="00171A2A" w:rsidRDefault="00680F60" w:rsidP="00680F60">
      <w:pPr>
        <w:rPr>
          <w:sz w:val="16"/>
          <w:szCs w:val="16"/>
        </w:rPr>
      </w:pPr>
      <w:r w:rsidRPr="00171A2A">
        <w:rPr>
          <w:sz w:val="16"/>
          <w:szCs w:val="16"/>
        </w:rPr>
        <w:t>0508035244</w:t>
      </w:r>
    </w:p>
    <w:sectPr w:rsidR="00680F60" w:rsidRPr="00171A2A" w:rsidSect="0078510E">
      <w:pgSz w:w="11906" w:h="16838"/>
      <w:pgMar w:top="1135" w:right="748"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B72BD"/>
    <w:multiLevelType w:val="multilevel"/>
    <w:tmpl w:val="06DA4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0B3FFF"/>
    <w:multiLevelType w:val="hybridMultilevel"/>
    <w:tmpl w:val="8C866BFC"/>
    <w:lvl w:ilvl="0" w:tplc="0EE494B6">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752E3F48"/>
    <w:multiLevelType w:val="hybridMultilevel"/>
    <w:tmpl w:val="D93A2AE8"/>
    <w:lvl w:ilvl="0" w:tplc="8EF4BF6A">
      <w:numFmt w:val="bullet"/>
      <w:lvlText w:val="-"/>
      <w:lvlJc w:val="left"/>
      <w:pPr>
        <w:tabs>
          <w:tab w:val="num" w:pos="1069"/>
        </w:tabs>
        <w:ind w:left="1069" w:hanging="360"/>
      </w:pPr>
      <w:rPr>
        <w:rFonts w:ascii="Times New Roman" w:eastAsia="Times New Roman" w:hAnsi="Times New Roman" w:cs="Times New Roman" w:hint="default"/>
        <w:color w:val="auto"/>
      </w:rPr>
    </w:lvl>
    <w:lvl w:ilvl="1" w:tplc="04190003">
      <w:start w:val="1"/>
      <w:numFmt w:val="bullet"/>
      <w:lvlText w:val="o"/>
      <w:lvlJc w:val="left"/>
      <w:pPr>
        <w:tabs>
          <w:tab w:val="num" w:pos="928"/>
        </w:tabs>
        <w:ind w:left="928" w:hanging="360"/>
      </w:pPr>
      <w:rPr>
        <w:rFonts w:ascii="Courier New" w:hAnsi="Courier New" w:cs="Courier New" w:hint="default"/>
      </w:rPr>
    </w:lvl>
    <w:lvl w:ilvl="2" w:tplc="04190019">
      <w:start w:val="1"/>
      <w:numFmt w:val="lowerLetter"/>
      <w:lvlText w:val="%3."/>
      <w:lvlJc w:val="left"/>
      <w:pPr>
        <w:tabs>
          <w:tab w:val="num" w:pos="2509"/>
        </w:tabs>
        <w:ind w:left="2509" w:hanging="360"/>
      </w:pPr>
      <w:rPr>
        <w:rFont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F7A"/>
    <w:rsid w:val="00020A25"/>
    <w:rsid w:val="000436B4"/>
    <w:rsid w:val="00171A2A"/>
    <w:rsid w:val="00191FFC"/>
    <w:rsid w:val="001B0C33"/>
    <w:rsid w:val="001D0089"/>
    <w:rsid w:val="002106A5"/>
    <w:rsid w:val="003014E5"/>
    <w:rsid w:val="00680F60"/>
    <w:rsid w:val="00757F8B"/>
    <w:rsid w:val="0078510E"/>
    <w:rsid w:val="00816F7A"/>
    <w:rsid w:val="00844535"/>
    <w:rsid w:val="0084743C"/>
    <w:rsid w:val="00935A14"/>
    <w:rsid w:val="009907E1"/>
    <w:rsid w:val="009D00A5"/>
    <w:rsid w:val="009D372A"/>
    <w:rsid w:val="009F7DB5"/>
    <w:rsid w:val="00A40424"/>
    <w:rsid w:val="00A64FAD"/>
    <w:rsid w:val="00B234A1"/>
    <w:rsid w:val="00B927A9"/>
    <w:rsid w:val="00C125C1"/>
    <w:rsid w:val="00C26D35"/>
    <w:rsid w:val="00C3691C"/>
    <w:rsid w:val="00C840D9"/>
    <w:rsid w:val="00D47A68"/>
    <w:rsid w:val="00DE68A1"/>
    <w:rsid w:val="00E30D85"/>
    <w:rsid w:val="00F5190A"/>
    <w:rsid w:val="00F80162"/>
    <w:rsid w:val="00F97EB8"/>
    <w:rsid w:val="00FA1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B9B0F"/>
  <w15:chartTrackingRefBased/>
  <w15:docId w15:val="{EB92E897-3E94-4655-B238-ED0F31974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F60"/>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680F60"/>
    <w:pPr>
      <w:jc w:val="both"/>
    </w:pPr>
    <w:rPr>
      <w:color w:val="000000"/>
      <w:sz w:val="28"/>
    </w:rPr>
  </w:style>
  <w:style w:type="character" w:customStyle="1" w:styleId="30">
    <w:name w:val="Основной текст 3 Знак"/>
    <w:basedOn w:val="a0"/>
    <w:link w:val="3"/>
    <w:rsid w:val="00680F60"/>
    <w:rPr>
      <w:rFonts w:ascii="Times New Roman" w:eastAsia="Times New Roman" w:hAnsi="Times New Roman" w:cs="Times New Roman"/>
      <w:color w:val="000000"/>
      <w:sz w:val="28"/>
      <w:szCs w:val="24"/>
      <w:lang w:val="uk-UA" w:eastAsia="ru-RU"/>
    </w:rPr>
  </w:style>
  <w:style w:type="paragraph" w:styleId="a3">
    <w:name w:val="List Paragraph"/>
    <w:basedOn w:val="a"/>
    <w:uiPriority w:val="34"/>
    <w:qFormat/>
    <w:rsid w:val="00020A25"/>
    <w:pPr>
      <w:ind w:left="720"/>
      <w:contextualSpacing/>
    </w:pPr>
  </w:style>
  <w:style w:type="paragraph" w:styleId="a4">
    <w:name w:val="Balloon Text"/>
    <w:basedOn w:val="a"/>
    <w:link w:val="a5"/>
    <w:uiPriority w:val="99"/>
    <w:semiHidden/>
    <w:unhideWhenUsed/>
    <w:rsid w:val="0078510E"/>
    <w:rPr>
      <w:rFonts w:ascii="Segoe UI" w:hAnsi="Segoe UI" w:cs="Segoe UI"/>
      <w:sz w:val="18"/>
      <w:szCs w:val="18"/>
    </w:rPr>
  </w:style>
  <w:style w:type="character" w:customStyle="1" w:styleId="a5">
    <w:name w:val="Текст выноски Знак"/>
    <w:basedOn w:val="a0"/>
    <w:link w:val="a4"/>
    <w:uiPriority w:val="99"/>
    <w:semiHidden/>
    <w:rsid w:val="0078510E"/>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28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3</Pages>
  <Words>913</Words>
  <Characters>5205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23</cp:revision>
  <cp:lastPrinted>2021-10-06T06:28:00Z</cp:lastPrinted>
  <dcterms:created xsi:type="dcterms:W3CDTF">2021-07-01T09:27:00Z</dcterms:created>
  <dcterms:modified xsi:type="dcterms:W3CDTF">2021-10-06T12:14:00Z</dcterms:modified>
</cp:coreProperties>
</file>