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8A" w:rsidRPr="00F1518A" w:rsidRDefault="00F1518A" w:rsidP="00F1518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val="uk-UA" w:eastAsia="ru-RU"/>
        </w:rPr>
      </w:pPr>
      <w:r w:rsidRPr="00F1518A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  <w:lang w:val="uk-UA" w:eastAsia="ru-RU"/>
        </w:rPr>
        <w:t>Україна на шість позицій піднялась у глобальному рейтингу ґендерної рівності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uk-UA" w:eastAsia="ru-RU"/>
        </w:rPr>
      </w:pP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uk-UA" w:eastAsia="ru-RU"/>
        </w:rPr>
        <w:t xml:space="preserve">Згідно 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цьогорічно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го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Глобально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го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звіт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у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щодо ґендерного розриву</w:t>
      </w:r>
      <w:r w:rsidRPr="00F1518A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uk-UA" w:eastAsia="ru-RU"/>
        </w:rPr>
        <w:t xml:space="preserve"> за 2019 рік Україна покращила свої позиції в досягненні рівноправності й опинилися на 59-му місці всесвітнього Індексу ґендерного розриву. Минулого року країна перебувала на шість пунктів нижче. </w:t>
      </w: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Нагадаємо, що Глобальний звіт щодо ґендерного розриву – це відповідне дослідження і супровідний до нього рейтинг за версією Всесвітнього економічного форуму (</w:t>
      </w:r>
      <w:proofErr w:type="spellStart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World</w:t>
      </w:r>
      <w:proofErr w:type="spellEnd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proofErr w:type="spellStart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Economic</w:t>
      </w:r>
      <w:proofErr w:type="spellEnd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</w:t>
      </w:r>
      <w:proofErr w:type="spellStart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Forum</w:t>
      </w:r>
      <w:proofErr w:type="spellEnd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). 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Найбільша нерівність чоловіків та жінок у 2019 році, зокрема й в Україні, спостерігається у сфері політичної участі. Другий за величиною розрив стосується економічної участі та можливостей. Його подолано лише на 58%, й, крім того, він збільшився порівняно з минулим роком. 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Оцінює індекс також рівень освіти. Зі 149 країн у рейтингу 35 уже досягли повного ґендерного паритету в цій сфері. Крім того, кожен регіон світу має принаймні одну країну, яка повністю подолала цей розрив.  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Найменший ґендерний розрив спостерігається в царині здоров’я та виживання: його подолано на 95,7%. 48 країн майже досягли паритету, 71 країна подолала розрив щонайменше на 97%, і лише дев’ять країн наразі не подолали більш ніж 4% розриву. Серед останніх – Пакистан, Індія, В’єтнам та Китай, де мільйони жінок досі не мають рівного з чоловіками доступу до здоров’я. 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До п’ятірки країн, які за загальним показником найбільше покращили свої позиції в досягненні рівності, увійшли Ефіопія, Іспанія, Малі, Албанія та Мексика. У кожній з них суттєво зросла присутність жінок у політиці.  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Найвищий показник ґендерної рівності має Ісландія, потім Норвегія, Фінляндія, Швеція. П’яте місце посіла Нікарагуа. Найнижчий показник – у Ємену, Пакистану, Іраку, Сирії та Республіки Чад.  </w:t>
      </w:r>
    </w:p>
    <w:p w:rsidR="00F1518A" w:rsidRPr="00F1518A" w:rsidRDefault="00F1518A" w:rsidP="00F15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</w:pPr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Рейтинг показує, що </w:t>
      </w:r>
      <w:proofErr w:type="spellStart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>глобально</w:t>
      </w:r>
      <w:proofErr w:type="spellEnd"/>
      <w:r w:rsidRPr="00F151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 w:eastAsia="ru-RU"/>
        </w:rPr>
        <w:t xml:space="preserve"> ґендерна рівність буде досягнута протягом 99 з половиною років. З моменту публікації попереднього звіту цей показник скоротився на вісім з половиною років.  </w:t>
      </w:r>
    </w:p>
    <w:p w:rsidR="00F1518A" w:rsidRDefault="00F1518A" w:rsidP="00F15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18A" w:rsidRDefault="00F1518A" w:rsidP="00F1518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F1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8A"/>
    <w:rsid w:val="002748FE"/>
    <w:rsid w:val="002F43BB"/>
    <w:rsid w:val="00C443AB"/>
    <w:rsid w:val="00DC6EC0"/>
    <w:rsid w:val="00F1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key">
    <w:name w:val="data_key"/>
    <w:basedOn w:val="a0"/>
    <w:rsid w:val="00F1518A"/>
  </w:style>
  <w:style w:type="character" w:styleId="a3">
    <w:name w:val="Hyperlink"/>
    <w:basedOn w:val="a0"/>
    <w:uiPriority w:val="99"/>
    <w:semiHidden/>
    <w:unhideWhenUsed/>
    <w:rsid w:val="00F1518A"/>
    <w:rPr>
      <w:color w:val="0000FF"/>
      <w:u w:val="single"/>
    </w:rPr>
  </w:style>
  <w:style w:type="character" w:customStyle="1" w:styleId="subscribedisclimer">
    <w:name w:val="subscribe_disclimer"/>
    <w:basedOn w:val="a0"/>
    <w:rsid w:val="00F1518A"/>
  </w:style>
  <w:style w:type="paragraph" w:styleId="a4">
    <w:name w:val="Normal (Web)"/>
    <w:basedOn w:val="a"/>
    <w:uiPriority w:val="99"/>
    <w:semiHidden/>
    <w:unhideWhenUsed/>
    <w:rsid w:val="00F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1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key">
    <w:name w:val="data_key"/>
    <w:basedOn w:val="a0"/>
    <w:rsid w:val="00F1518A"/>
  </w:style>
  <w:style w:type="character" w:styleId="a3">
    <w:name w:val="Hyperlink"/>
    <w:basedOn w:val="a0"/>
    <w:uiPriority w:val="99"/>
    <w:semiHidden/>
    <w:unhideWhenUsed/>
    <w:rsid w:val="00F1518A"/>
    <w:rPr>
      <w:color w:val="0000FF"/>
      <w:u w:val="single"/>
    </w:rPr>
  </w:style>
  <w:style w:type="character" w:customStyle="1" w:styleId="subscribedisclimer">
    <w:name w:val="subscribe_disclimer"/>
    <w:basedOn w:val="a0"/>
    <w:rsid w:val="00F1518A"/>
  </w:style>
  <w:style w:type="paragraph" w:styleId="a4">
    <w:name w:val="Normal (Web)"/>
    <w:basedOn w:val="a"/>
    <w:uiPriority w:val="99"/>
    <w:semiHidden/>
    <w:unhideWhenUsed/>
    <w:rsid w:val="00F1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1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1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Руденка</dc:creator>
  <cp:lastModifiedBy>Руденка</cp:lastModifiedBy>
  <cp:revision>1</cp:revision>
  <dcterms:created xsi:type="dcterms:W3CDTF">2020-09-08T06:16:00Z</dcterms:created>
  <dcterms:modified xsi:type="dcterms:W3CDTF">2020-09-08T06:21:00Z</dcterms:modified>
</cp:coreProperties>
</file>